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暑假【京城二三环】北京双飞5天｜走进北京外国语大学｜中国科技馆｜外观清华大学｜中国电影博物馆｜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
                <w:br/>
                ★入住真正三环沿线新开业高务型酒店、享用丰盛中西自助早、距离地铁口走路7分钟。
                <w:br/>
                ★车备品牌矿泉水、送八达岭长城“不到长城非好汉”证书。
                <w:br/>
                <w:br/>
                ★两大高校启蒙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★【圆梦清华学】始建于1911年，外观中国著名高等学府-清华大学，曾经是皇家园林，园中的建筑大多中西合璧，亭台楼榭与湖水树林相映，环境优美。（小孩送清华大学校徽）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w:br/>
                ★三大亲子启蒙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★【造梦工厂-中国电影博物馆】全球最大电影专业博物馆，来这里体验一场震撼又有趣的体验，家长小孩都会沉醉其中。在圆幕放影厅感觉360度环绕巨幕带来的视觉盛宴。
                <w:br/>
                <w:br/>
                ★【六百年紫禁城-故宫】中国乃至世界上保存较为完整、规模较大的木质结构古建筑群，太和殿的汉白玉台基上，依稀可见帝王仪仗的赫赫威仪；乾清宫的蟠龙藻井下，仍回荡着军机要务的窃窃私语。"当孩子发现太和殿的地砖比自家客厅还大时，历史的尺度感便悄然建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天安门广场--故宫博物馆-中国科技馆
                <w:br/>
                【当日亮点】天安门广场、纪念堂、故宫博物馆、中国科技馆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八达岭长城-中国电影博物馆-外观鸟巢&amp;水立方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颐和园-外观清华大学-圆明园套票-走进外国语大学
                <w:br/>
                【当日亮点】颐和园、外观清华大学、圆明园套票、走进外国语大学
                <w:br/>
                 上午：酒店享用豪华自助早餐，【皇家山水诗篇-颐和园】（游览2个小时左右）昆明湖的柔波倒映着万寿山的巍峨，十七孔桥如长虹卧波，将千年的风雅一揽入怀。漫步颐和园，每一步都踏在历史的韵律上。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小孩送清华大学校徽）
                <w:br/>
                ---"在清华，孩子们触摸的不只是砖瓦，更是百年来中国知识分子'行胜于言'的精神图腾"。
                <w:br/>
                【大鸭梨京味菜】"新中国60年京城经典美食评选活动"中荣获多个奖项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北京：全季乐家或中康松氧酒店或如家精选或不低于以上标准酒店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天坛套票---什刹海-烟袋斜街北京-广州
                <w:br/>
                【当日亮点】天坛套票、什刹海+烟袋斜街
                <w:br/>
                 上午：酒店享用豪华自助早餐，【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2025-06-27T19:45:08+08:00</dcterms:created>
  <dcterms:modified xsi:type="dcterms:W3CDTF">2025-06-27T19:45:08+08:00</dcterms:modified>
</cp:coreProperties>
</file>

<file path=docProps/custom.xml><?xml version="1.0" encoding="utf-8"?>
<Properties xmlns="http://schemas.openxmlformats.org/officeDocument/2006/custom-properties" xmlns:vt="http://schemas.openxmlformats.org/officeDocument/2006/docPropsVTypes"/>
</file>