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【暑假双城双自由】魅力日本6天半自助深度游|银座|伏见稻荷大社|神鹿公园|忍野八海|河口湖|阪东|深圳直飞行程单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RH17477236655H-HRJP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去程：ZH663 深圳-大阪1125-1555 
                <w:br/>
                回程：ZH652 东京-深圳1900-2315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【优选航班】：深圳航空，直飞日本，无需转机，让你的行程更便利；
                <w:br/>
                【精选酒店】：特别安排大阪市区2晚连住，东京市区2晚连住，保证入住一晚温泉酒店，给您尊贵体验，舒心享受；
                <w:br/>
                【精选景点】：奈良神鹿公园，伏见稻荷大社，忍野八海；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各位贵宾于指定时间集合，办理登机手续飞往日本关西（日本比中国快一小时，航程约4小时），抵达后办理入境手续。后前往酒店办理入住，调整时差、休息。
                <w:br/>
                交通：去程：ZH663 深圳-大阪1125-1555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Consort酒店新大阪 /珍珠泉酒店或同级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大阪全天自由活动（推荐路线：市区潮流打卡地或者环球影城一日游大阪世博会），自由活动期间不含餐·车·司机·导游。
                <w:br/>
                自由活动，推荐景点：（全天不含餐，车、导游。推荐大阪环球影城或大阪世博会）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Consort酒店新大阪 /珍珠泉酒店或同级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大阪城公园（不登城，停约30分钟）-茶道体验（停约30分钟）-奈良神鹿公园（停约45分钟）-金阁寺（45分钟）-伏见稻荷大社（45分钟）
                <w:br/>
                ★【大阪城公园】：大阪城公园日本三大名城之首，见证历史的历史遗迹和文化传承地。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★【奈良神鹿公园】：占地5.25平方公里，东西长约四公里，南北宽两公里，范围甚大，堪称是世界上数一数二的大公园.快来奈良和小鹿来一场约会吧。
                <w:br/>
                ★【金阁寺】：金阁寺又名“鹿苑寺”，是京都最著名的寺庙之一，也被誉为“日本的象征”。 作为世界文化遗产，这座寺庙不仅是一座佛教建筑的典范，更是日本古代文化与自然和谐融合的象征。
                <w:br/>
                ★【伏见稻荷大社】：入口处矗立着大鸟居，后面是神社的主殿及其他建筑物，尤以“千本鸟居”最为著名。密集的朱红色“千本鸟居”，是京都代表性景观之一，曾出现在电影《艺伎回忆录》中。
                <w:br/>
                交通：大巴
                <w:br/>
              </w:t>
            </w:r>
          </w:p>
        </w:tc>
        <w:tc>
          <w:tcPr/>
          <w:p>
            <w:pPr>
              <w:pStyle w:val="indent"/>
            </w:pPr>
            <w:r>
              <w:rPr>
                <w:rFonts w:ascii="宋体" w:hAnsi="宋体" w:eastAsia="宋体" w:cs="宋体"/>
                <w:color w:val="000000"/>
                <w:sz w:val="20"/>
                <w:szCs w:val="20"/>
              </w:rPr>
              <w:t xml:space="preserve">早餐：酒店早餐     午餐：寿司料理     晚餐：温泉酒店料理   </w:t>
            </w:r>
          </w:p>
        </w:tc>
        <w:tc>
          <w:tcPr/>
          <w:p>
            <w:pPr>
              <w:pStyle w:val="indent"/>
            </w:pPr>
            <w:r>
              <w:rPr>
                <w:rFonts w:ascii="宋体" w:hAnsi="宋体" w:eastAsia="宋体" w:cs="宋体"/>
                <w:color w:val="000000"/>
                <w:sz w:val="20"/>
                <w:szCs w:val="20"/>
              </w:rPr>
              <w:t xml:space="preserve">平野屋日式旅馆或海洋酒店或同级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富士山五合目或平和公园（视天气情况而定、停约45分钟）-忍野八海（停约45分钟）-大石公园（停约45分钟）-地震体验馆（45分钟）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东京佳日酒店或东京大森城市酒店或同级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东京全天自由活动（推荐路线： 市区潮流打卡地或者迪士尼一日游等）自由活动期间不含餐·车·司机·导游
                <w:br/>
                自由活动 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不含门票）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东京佳日酒店/东京大森城市酒店或同级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东京大学（停约45分钟）--银座（停约90分钟）--秋叶原（停约90分钟）--东京成田机场✈深圳
                <w:br/>
                ★【东京大学】：日本东京大学是最高学府也是亚洲排名第一的大学，校内环境很古朴幽雅，西洋建筑风格，红色砖墙和高大的银杏树很漂亮，东大目前已经有18位校友或教师获得20个诺贝尔奖。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★【秋叶原电器街】：日本知名的电器动漫一条街，发烧友必去之处，更是东京高端科技的集中地。
                <w:br/>
                在导游指定时间集合，办理乘机手续乘坐航班返回深圳，结束难忘的日本之旅。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交通：ZH652 东京-深圳1900-2315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c.行程表所列用餐：早餐为酒店早餐（5个），正餐（3个，餐标2000日元/人）+1温泉餐，。餐费如客人未吃视为自行放弃恕不退还。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g.境外司机、导游、签证费用、领队全程服务费用600元/人；（自备签证减200/人）
                <w:br/>
                h.全程单间差费用(日本酒店单间一般为一张单人床，单间差是指用一个单间产生的差价而非单人用双人间的差价)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o.持有外籍护照需加收1000元地接附加费用，港澳台需加收500元地接附加费用。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2025-08-05T05:52:58+08:00</dcterms:created>
  <dcterms:modified xsi:type="dcterms:W3CDTF">2025-08-05T05:52:58+08:00</dcterms:modified>
</cp:coreProperties>
</file>

<file path=docProps/custom.xml><?xml version="1.0" encoding="utf-8"?>
<Properties xmlns="http://schemas.openxmlformats.org/officeDocument/2006/custom-properties" xmlns:vt="http://schemas.openxmlformats.org/officeDocument/2006/docPropsVTypes"/>
</file>