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中旅1号【丽星邮轮•领航星号】 香港-海上巡游-香港3天2晚行程单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YL17477234229P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船名：领航星号
                <w:br/>
                ● 吨位：77441吨
                <w:br/>
                ● 甲板层数：13
                <w:br/>
                ● 邮轮载客量：1940（下铺床位）
                <w:br/>
                ● 客房数量：972
                <w:br/>
                ●设有14个餐厅酒吧休闲吧设施
                <w:br/>
                ●全船配备中文服务人员，无语音沟通障碍
                <w:br/>
                <w:br/>
                1、77441吨豪华邮轮：以“一站式海上度假”为核心理念。
                <w:br/>
                2、休闲娱乐入住丽星邮轮领航星号二晚；
                <w:br/>
                3、香港过周末，移动度假酒店。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香港海港城码头 - 登船       （启航时间：20:00 )
                <w:br/>
                今日请务必带好自己的有效证件（护照原件）。请您自行前往香港码头办理登船手续，您如有大件行李（手提行李除外）可交给邮轮的工作人员帮您办理托运，他们会将行李送至各位贵客所在的客舱。登船后享用第一顿海上美食，随即开始你美妙的游轮旅程。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公海巡游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香港海港城码头 - 离船      （抵达时间：14:00 )
                <w:br/>
                游轮计划将于今天回到码头，贵宾按照游轮公司安排依次办理离船手续。 预计1-3个小时。  结束美妙的游轮海上旅程。游轮靠岸后请勿着急，仔细阅读游轮活动日程表上所安排的时间有序离船。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1、住宿：所选客舱住宿（按 2 人/间房），如单人入住需补上述单房差价;
                <w:br/>
                2、用餐：邮轮上提供的每日用餐;
                <w:br/>
                3、娱乐：邮轮上指定免费设施/场所,免费观看/参加指定的娱乐节目及活动。
                <w:br/>
                4、港务费：港务费370元/人（报名时支付）；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1、交通：往返码头交通费用；
                <w:br/>
                2、服务费：（内舱/海景）320港币/人，（阳台）400港币/人，（套房）480港币/人（全程费用船上支付）；
                <w:br/>
                3、单房差：单人入住船票费200% ；
                <w:br/>
                4、保险：旅游意外保险(建议购买) ;
                <w:br/>
                5、其他：价格包含中未注明项目。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报名时请提供准确的名字（汉字及拼音）、出生日期、性别信息及分房要求、护照号码、联络电话号码、紧急联络人电话号码 。
                <w:br/>
                1.	订位一经确认，不接受任何更改及退款。
                <w:br/>
                2.	因应个别邮轮公司及船只航行路线，婴儿必须在邮轮启程首日，至少年满 6 个月才能参加，需视乎航线而定。孕妇怀孕 24 周或以上(按回程日期计算)不接受登船，孕妇怀孕 20- 23周，在登船时须出示医生证明信， (如有任何更改，以邮轮公司公布为准)
                <w:br/>
                3.	舱房号码、层数及位置将于办理登船手续时由邮轮公司派发，并以邮轮公司之最后安排为准。客人不得异议。
                <w:br/>
                4.	邮轮上用膳时间 (于主餐厅内享用) 均以邮轮公司最终安排为准。
                <w:br/>
                5.	航程路线、停泊码头位置、接驳船服务及泊岸启航时间将以邮轮公司为准，名胜世界邮轮或保留最终决定权。
                <w:br/>
                6.	旅客必须持有有效签证（如需要签证情况），本公司对旅客因个人证件所产生之任何问题概不负责。
                <w:br/>
                7.	如因天气恶劣，风浪大或各种未能预知或迫不得已的情况下而不能泊岸，船公司或本公司不会作出任何补偿，客人不得异议。
                <w:br/>
                8.	若因「迫不得已理由」指战争、政治动荡、恐怖袭击、天灾、疫症、 恶劣天气、交通工具发生技术问题、载运机构临时更改班次/时间表、罢工、工业行动、旅游目的地政府/世界卫生组 织发出旅游警告、香港特区政府发出旅游红色/黑色外游警示，以及其他业界不能控制的不利旅客外游情况，本公司或邮轮公司 均不会作出任何补偿，客人不得异议。
                <w:br/>
                9.	在出发前及航程期间，邮轮公司有权根据天气、战争、罢工等不可抗力因素调整或改变行程，对此我司将不承担任何赔偿责任。邮轮公司在启航前由于包船等原因取消行程，我司将全额退还团款，但不承担任何赔偿责任。旅客姓名更改的条款如下：如果在距离开航前 30 天至出发日期前不少于 5 个日历天的更名由邮轮公司批准，并同时收取每个姓名更改费￥250/人。任何更改请求在出发日期前 4 个日历天或少于 4 个日历天，将收取所变更舱房的 100%的舱房费为取消费用；同一舱位全部乘客姓名更改将会被视为取消；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根据国际惯例游轮公司将以游客安全为第一，有权根据实际突发情况作出航线变更。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一经预订不得更改取消，取消按以下扣款：
                <w:br/>
                1、开航前61-100天期间取消，按船票30%标准收取损失费；
                <w:br/>
                2、开航前31-60天期间取消，按船票50%标准收取损失费；
                <w:br/>
                3、开航前15-30天期间取消，按船票75%标准收取损失费；
                <w:br/>
                4、开航前14天（含14天）以内取消，按船票100%标准收取损失费。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证件须知：
                <w:br/>
                往来港澳通行证 ：(需持有 1 次香港入境签注）航程须于旅客获准在香港【逗留期限】内完成 。
                <w:br/>
                香港居民：香港永久性居民 (十一岁或以上)香港永久性居民身份证。  香港居民 (非永久性) 香港身份证 及 and 有效香港特別行政区签证身份书。香港永久性居民 (十一岁以下) 香港特別行政区回港证 + 香港永久性居民身份证 + 有效香港特別行政区护照。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2026-04-19T13:14:14+08:00</dcterms:created>
  <dcterms:modified xsi:type="dcterms:W3CDTF">2026-04-19T13:14:14+08:00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