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TK20250623ZF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圣索菲亚大教堂】（入内约1小时），因巨大的圆顶而闻名于世，乃拜占庭建筑代表、东正教的中心教堂、拜占庭帝国极盛时代的纪念碑。【蓝色清真寺】（入内约60分钟），它的最大特色在于它的装饰艺术，其内部内壁上镶嵌的蓝色瓷砖闻名欧洲，它因此被称为蓝色清真寺。在它附近可以看到古罗马竞技场，埃及方尖碑和其他纪念碑（外观10分钟）。游览【伊斯坦布尔海峡游船之旅】（约1小时），通过城市的海峡游船游览，探索伊斯坦布尔的美景。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
                <w:br/>
                晚上搭乘航班返回广州（约11小时）。
                <w:br/>
                推荐自费项目：伊斯坦布尔一天游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当地中文导游服务（自由活动不含）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全程司机领队服务费+土耳其签证费；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350.00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希林杰小镇之旅</w:t>
            </w:r>
          </w:p>
        </w:tc>
        <w:tc>
          <w:tcPr/>
          <w:p>
            <w:pPr>
              <w:pStyle w:val="indent"/>
            </w:pPr>
            <w:r>
              <w:rPr>
                <w:rFonts w:ascii="宋体" w:hAnsi="宋体" w:eastAsia="宋体" w:cs="宋体"/>
                <w:color w:val="000000"/>
                <w:sz w:val="20"/>
                <w:szCs w:val="20"/>
              </w:rPr>
              <w:t xml:space="preserve">希林杰小镇以出产水果酒闻名，小镇风光不同古文明遗址，街道上尽是特色酒馆、餐厅、纪念品小店、香料、橄榄制品及最出名的水果酒，从草莓、苹果、水蜜桃、哈密瓜、樱桃、蓝莓、梨子应有尽有，可于此浅尝各种水果酒的味道享受一番。</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2025-05-26T07:35:29+08:00</dcterms:created>
  <dcterms:modified xsi:type="dcterms:W3CDTF">2025-05-26T07:35:29+08:00</dcterms:modified>
</cp:coreProperties>
</file>

<file path=docProps/custom.xml><?xml version="1.0" encoding="utf-8"?>
<Properties xmlns="http://schemas.openxmlformats.org/officeDocument/2006/custom-properties" xmlns:vt="http://schemas.openxmlformats.org/officeDocument/2006/docPropsVTypes"/>
</file>