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【纵横北疆•奇境独库】新疆乌鲁木齐双飞8天 | 穿越独库公路 | 那拉提大草原 | 唐布拉百里画廊 | 赛里木湖 | S21沙漠公路 | 人间仙境喀纳斯 | 禾木村 | 薰衣草庄园 | 喀赞其民俗旅游区 | 克拉美丽沙漠公园行程单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SD-202507-dk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&gt;&gt;&gt;&gt;&gt;探寻北疆，赏自然风光，叹人文风情
                <w:br/>
                ▲精心策划：
                <w:br/>
                          一日穿四季，百里览山河-【独库公路】 ，穿越黄沙与苍穹的对话-【S21沙漠公路】
                <w:br/>
                          云端牧场，策马追风-【那拉提大草原】 ，雪山为框，溪流为墨-【唐布拉百里画廊】
                <w:br/>
                          大西洋最后一滴泪-【赛里木湖】 ，紫色浪漫，东方普罗旺斯-【薰衣草庄园】
                <w:br/>
                          人间若有仙境，必是-【喀纳斯】，炊烟袅袅，木屋星河-【禾木村】
                <w:br/>
                          维吾尔烟火人间-【喀赞其民俗旅游区】，大漠孤烟与沙海冲浪的野性乐园-【克拉美丽沙漠公园】
                <w:br/>
                ▲臻享美食：大盘鸡+新疆手抓饭+维吾尔族烤串+冷水鱼宴+新疆网红民族餐厅
                <w:br/>
                ▲品质承诺：全程0购物0自费，优秀导游服务，品质出游
                <w:br/>
                ▲优质住宿：全程精选酒店，升级1晚网评4钻酒店，休息好才能玩得好
                <w:br/>
                ▲舒适旅程：16人以上安排2+1座豪华陆地头等舱旅游车，车程再长也不怕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于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乌鲁木齐&gt;&gt;&gt;S21沙漠公路&gt;&gt;&gt;克拉美丽沙漠公园&gt;&gt;&gt;五彩滩&gt;&gt;&gt;布尔津（车程约520公里，车程约6小时）
                <w:br/>
                今日行程：  
                <w:br/>
                【S21沙漠高速路】（途经公路景观，不可停车）穿越我国第二大沙漠古尔班通古特沙漠和准噶尔盆地腹地，S21公路“阿乌”高速公路以军垦文化、援疆文化，沙漠景观、农业观光、渔牧文化等元素特点，依托克拉美丽沙漠风光、吉利湖海上魔鬼城等沿线生态自然资源，积极打造交S21沙漠高速公路景观廊道，使“路”成为一道美丽的风景线，实现路景交融的别样旅途享受。
                <w:br/>
                【克拉美丽沙漠公园】（游览时间约1小时）这个沙漠公园的总占地面积10万平方米，突显西域荒漠民俗风情与文化体验，以“西域天堂·沙漠休闲”为主题，是“吃喝玩乐住”为一体的全业态沙漠休闲娱乐综合体，展示古尔班通古特沙漠风景，涉及多种业态经营，包含沙漠越野冲沙、野奢民宿、骆驼观光以及沙漠旅拍，并配套房车驿站、儿童乐园、风格化打卡参观点，已称为新疆新的网红景点。
                <w:br/>
                【五彩滩】（游览时间约1小时，含大门票）是一个以雅丹地貌著称的河滩。这里的丘陵地质奇特，显示出多种色彩，每到傍晚夕阳照耀时，颜色绚烂奇幻，非常壮观。对岸是一片茂密的胡杨林，倒映在河水中景色优美，五彩滩景区的面积不大，纵深1公里左右，景区里修有多条栈道和观景台，沿着栈道一路步行观赏即。
                <w:br/>
                【温馨提示】
                <w:br/>
                1、新疆地大物博，全程乘车时间较长。合适、舒适的鞋子和其它路途使用的物品请周到考虑；
                <w:br/>
                2、当天路程稍长，建议自带零食、水果和热水。昼夜温差大，一般早晚温差在10度左右，注意增减衣物，防止感冒。
                <w:br/>
                3、S21沙漠高速为途经公路景观，不可停车，如遇道路关闭或影响通行等原因，则改其它道路，因此为沿途景观无门票成本，故无费用可退。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布尔津&gt;&gt;&gt;喀纳斯国家地质公园&gt;&gt;&gt;贾登峪/黑流滩（约220公里，车程约4小时）
                <w:br/>
                今日行程：
                <w:br/>
                【喀纳斯国家地质公园】（游览约3小时，含大门票，区间车自理），蒙古语为“美丽而神秘的地方”。而用"喀纳斯"命名这片土地再恰当不过。喀纳斯的三湾（卧龙湾、月亮湾、神仙湾）绝对经典，周边雪山、草原、白桦林共同组成的秀美风光而闻名遐迩，被誉为“东方瑞士、摄影师天堂”。攀登观鱼台1068级台阶，站在海拔2030米顶峰一览喀纳斯全景。神秘的湖怪、古朴的土瓦人、变换的湖水、眩人的风景会让人痴迷。
                <w:br/>
                【温馨提示】：
                <w:br/>
                1、当天路程稍长，建议自带零食、水果和热水。昼夜温差大，一般早晚温差在10-15度左右，注意增减衣物，防止感冒。
                <w:br/>
                2、喀纳斯景区内游客较多，请拍照时勿走路。请各位游客小心湿滑，以免摔倒。
                <w:br/>
                3、山区紫外线较强雨水多，建议游客旅游期间带好御寒衣物、防晒霜 ，遮阳帽、雨伞等。夏天蚊虫比较多 ，备好防蚊水。游览过程中注意安全，保管好自己的随身财物。
                <w:br/>
                4、贾登峪/黑流滩坐落在山涧，所以房间可能会有潮润的情况。和城市同等级别的酒店有差距。多数酒店不设空调及电梯敬请谅解。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贾登峪/黑流滩</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贾登峪/黑流滩&gt;&gt;&gt;禾木&gt;&gt;&gt;克拉玛依（480公里，车程约6.5小时）
                <w:br/>
                今日行程：
                <w:br/>
                “ 中国第一村”美称的【禾木村】（游览约3小时，含大门票，区间车自理）金色的阳光柔和地撒在山谷里，大大小小的牛群、羊群像一簇簇野花点缀其中，时而能看到白色的毡房飘着缈缈炊烟，骑着马儿的牧民悠闲走过，一切的风景都让人感到轻松，所有的烦恼和重压都在风中消散。空谷幽灵、小桥流水、牧马人在从林间扬尘而过 …
                <w:br/>
                【温馨提示】
                <w:br/>
                1、禾木村庄内游客较多，请拍照时勿走路。小心道路湿滑，以免摔倒。由于需要长时间在户外活动，建议穿着舒适、便于活动的服装和鞋子。天气可能变化无常，建议携带一件防风保暖的外套。
                <w:br/>
                2、在游览过程中，请注意人身安全和财产安全。不要独自深入荒野，尽量与其他游客一起行动。不要轻易相信陌生人的搭讪或邀请，以免遭受欺诈或暴力威胁。
                <w:br/>
                3、在游览过程中，请尊重当地的文化和传统习俗。不要随意进入未经允许的区域或拍摄当地居民的照片。如果需要拍摄风景或人物照片，请先征得对方的同意并表示感谢。
                <w:br/>
                4、今天路程稍长，建议自带零食、水果和热水。昼夜温差大，一般早晚温差在10度左右，注意增减衣物，防止感冒。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克拉玛依&gt;&gt;&gt;独库公路&gt;&gt;&gt;唐布拉百里画廊&gt;&gt;&gt;那拉提（450公里，车程约8小时）
                <w:br/>
                今日行程： 
                <w:br/>
                【穿越独库公路】（换乘小车走独山子-那拉提段）沿途体验一日游四季，十里不同天的别样风景，并存峡谷、草原、森林、高山、湖泊等自然景观，峡谷经过千万年来天山雪水自然冲刷形成，谷壁雕凿成石林状，奇特险峻，沟壑层叠，错落有致，构成一幅美丽图画。翻越北天山山脉博罗科努山海拔3390米的哈希勒根达坂（隧道），到达到达位于喀什河谷中绿意盎然的乔尔玛，向天山深处爬升，翻越海拔3300米的玉面莫美盖达坂（隧道），沿巩乃斯河谷前行
                <w:br/>
                【唐布拉百里画廊】（独库公路沿途美景，拍照打卡）唐布拉地处天山深处，伊犁五大草原之一，自尼勒克县城沿喀河溯源而上，百里画廊的起点和终点130公里，是从唐布拉避暑山庄到乔尔玛这段路，蓝天白云，流泉滚滚、绿草茵茵、溪水淙淙、云杉密林、苍翠挺拔、冰封雪岭、倒影水中，喀什河流横贯全镜，一步一景，如诗如画，美不胜收。
                <w:br/>
                如遇独库公路不开，行程更改为：
                <w:br/>
                D5：克拉玛依-独山子大峡谷-精河/博乐
                <w:br/>
                【温馨提示】
                <w:br/>
                1、今天车程比较长，且独库公路沿途设用餐点简单，午餐将自由用餐，午餐时间不定时，建议提前准备零食，干粮等；
                <w:br/>
                2、独库公路通行受季节天气影响，每年只在6月至9月开通，即使通车期遇雨雪塌方也会临时封路，在封闭管制期间只能绕路前往，故未开通时或因路况原因不能走独库公路时，所增加的车费、油费、司机服务费均由旅行社承担，不再向游客收费，也无任何费用退还；
                <w:br/>
                3、那拉提镇为草原边小镇，住宿环境不可与城市相比，仅可保证干净舒适，草原早晚温差大，镇上普通酒店均无空调，敬请知悉并谅解！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那拉提大草原&gt;&gt;&gt;喀赞其民俗旅游区&gt;&gt;&gt;薰衣草庄园&gt;&gt;&gt;伊宁/清水河（约320公里，车程约4小时）
                <w:br/>
                今日行程：
                <w:br/>
                【那拉提大草原】（含空中草原或河谷草原大门票，区间车自理）是世界四大草原之一的亚高山草甸植物区，自古以来就是著名的牧场；独特的自然景观、悠久的历史文化和浓郁的民族风情构成了独具特色的边塞风光。在这里沐浴草原温柔和煦的阳光，呼吸微风中弥漫的花朵的芬芳，让您领略浓郁纯正的草原自然景观，游客可自费骑马驰骋在辽远的草原上，领略哈萨克族的自由奔放。
                <w:br/>
                【喀赞其民俗旅游区】（自由活动约1小时）旅游区保留着部分的文物古迹， 街道颇具中西亚特色及“塔兰奇 ”传统文化风格。在现代化城市中感受古老传统民俗文化，古色古香的维吾尔族民居、挺拔朴实的白杨、蓝色的异域风情建筑，到了这里，吃、行、游、购、娱都能体验到浓郁的“新疆味道 ”。
                <w:br/>
                【薰衣草庄园】（游览约1小时）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如遇独库公路不开，行程更改为：
                <w:br/>
                D6：精河/博乐-赛里木湖-薰衣草-喀赞其民俗旅游区-新源/那拉提
                <w:br/>
                【温馨提示】
                <w:br/>
                1、那拉提草原总规划960平方公里，很多当地牧民依旧在这里放牧，景区内有骑马自费项目，均存在一定的风险，如果要感受草原生活，请选择正规的马队和游览设施地，一定要注意安全！
                <w:br/>
                2、要充分珍重当地少数民族的宗教及生活习惯,携带颜色艳丽的衣服拍出的照片更好看。
                <w:br/>
                3、喀赞其民俗旅游区内设有多种体验小项目，例如非遗手工、民俗歌舞、特色民居参观、马车或牛车体验等，如有兴趣可自由选择购票参观，门票自理，具体开放项目以景区当天公布为准.
                <w:br/>
                4、薰衣草花期受自然影响观赏时间每年不一，若出现恶劣天气导致薰衣草园内失去观赏性，我社提前告知客人并取消该赠送项目，不退任何费用，请旅客谅解！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伊宁/清水河</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伊宁/清水河&gt;&gt;&gt;赛里木湖&gt;&gt;&gt;石河子/呼图壁（550公里，车程约6小时）
                <w:br/>
                今日行程：  
                <w:br/>
                【赛里木湖】（游览约1.5小时，含大门票，区间车自理）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
                <w:br/>
                【赛里木湖旅拍】（指定民族服装一套，不含妆造，照片10张，精修1张，旅拍店附近3处拍摄点，赠送项目，不使用无费用可退）
                <w:br/>
                如遇独库公路不开，行程更改为：
                <w:br/>
                D7：那拉提草原-伊宁-动车-石河子/乌鲁木齐
                <w:br/>
                【温馨提示】
                <w:br/>
                1、昼夜温差大，一般早晚温差在10-15度左右，注意增减衣物，防止感冒。
                <w:br/>
                2、若赛里木湖景区区间车运力不足时或停运时，由我社旅游车环湖，区间车费用正常产生，敬请知悉！！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石河子/呼图壁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石河子/呼图壁&gt;&gt;&gt;红光山公园&gt;&gt;&gt;飞机&gt;&gt;&gt;广州
                <w:br/>
                今日行程：   
                <w:br/>
                【红光山景区】（含大门票，游玩约2小时）大佛高高耸立，直入云端，气势之大显得人更加渺小。大佛神态慈祥，身披金装，一种普度众生的超然神态，已让人心生敬畏。是中国西北的第一大汉传佛教寺庙。红光山释迦牟尼佛，被誉为“西域第一大铜立金西北大佛”，是世界第二大铜造立佛。
                <w:br/>
                根据航班乘车前往乌鲁木齐机场，搭乘飞机返程，结束愉快行程。
                <w:br/>
                 【特别说明：因旅游旺季，最后一天由司机送机，无导游送团，客人自行到机场柜台办理登机牌，如有不便，敬请谅解！】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乌鲁木齐参考酒店（网评3钻标准*1晚）：九方财富酒店/沁园酒店/鼎福酒店/启星云酒店或同级；
                <w:br/>
                布尔津参考酒店（网评3钻标准*1晚）：苏通假日酒店/中苏大酒店/金色纳兰或同级；
                <w:br/>
                贾登峪/黑流滩（当地民宿或网评3钻标准酒店*1晚）：贾登峪裕源山庄/格林酒店/千禧酒店/太阳城堡/北苑山庄/星峪民宿/如画山居/或同级酒店，黑流滩天缘山庄/冲乎儿酒店或同级
                <w:br/>
                克拉玛依参考酒店（网评3钻标准*1晚）：克拉玛依锦德酒店/喆啡酒店/怡兰花园酒店或同级
                <w:br/>
                那拉提镇参考酒店（草原镇上舒适民宿/酒店*1晚，不以钻级评定，当地舒适酒店，以当地实际情况为准）：那拉提润丰酒店/国祥酒店/龙庭酒店/沐景生态大酒店/驿旅阳光/知野余欢漫时光/悦漫或同级
                <w:br/>
                伊宁/清水河参考酒店（网评3钻酒店*1晚，伊犁地区酒店网评钻级仅供参考，以当地实际情况为准）：伊宁伊运/薰衣草/骏景/花城或同级，清水河乾丰/瞻德/清水大酒店或同级
                <w:br/>
                石河子/呼图壁参考酒店（网评4钻标准*1晚）：石河子惠博酒店/爱派国际/润昌酒店，呼图壁迎宾馆/富源假日酒店或同级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4、用车：5-55座空调旅游车，按实际人数用车，保证一人一正座。16人以下安排空调旅游车（特别说明：19座车以下无行李箱），16人起升级2+1座豪华头等舱大巴车。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喀纳斯区间车70元/人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禾木区间车52元/人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52.00</w:t>
            </w:r>
          </w:p>
        </w:tc>
      </w:tr>
      <w:tr>
        <w:trPr/>
        <w:tc>
          <w:tcPr/>
          <w:p>
            <w:pPr>
              <w:pStyle w:val="indent"/>
            </w:pPr>
            <w:r>
              <w:rPr>
                <w:rFonts w:ascii="宋体" w:hAnsi="宋体" w:eastAsia="宋体" w:cs="宋体"/>
                <w:color w:val="000000"/>
                <w:sz w:val="20"/>
                <w:szCs w:val="20"/>
              </w:rPr>
              <w:t xml:space="preserve">赛里木湖区间车75元/人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w:t>
            </w:r>
          </w:p>
        </w:tc>
      </w:tr>
      <w:tr>
        <w:trPr/>
        <w:tc>
          <w:tcPr/>
          <w:p>
            <w:pPr>
              <w:pStyle w:val="indent"/>
            </w:pPr>
            <w:r>
              <w:rPr>
                <w:rFonts w:ascii="宋体" w:hAnsi="宋体" w:eastAsia="宋体" w:cs="宋体"/>
                <w:color w:val="000000"/>
                <w:sz w:val="20"/>
                <w:szCs w:val="20"/>
              </w:rPr>
              <w:t xml:space="preserve">那拉提区间车40元/人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2025-06-07T08:29:02+08:00</dcterms:created>
  <dcterms:modified xsi:type="dcterms:W3CDTF">2025-06-07T08:29:02+08:00</dcterms:modified>
</cp:coreProperties>
</file>

<file path=docProps/custom.xml><?xml version="1.0" encoding="utf-8"?>
<Properties xmlns="http://schemas.openxmlformats.org/officeDocument/2006/custom-properties" xmlns:vt="http://schemas.openxmlformats.org/officeDocument/2006/docPropsVTypes"/>
</file>