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【你好，江西】亲子游高铁5日游 | 南昌  | 南昌滕王阁 | 南昌万寿宫历史文化街区 | 避暑圣地庐山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回程：南昌南-广州东G3085/18:22-23:00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避暑圣地·庐山】穿梭山林幽谷、漫步如琴湖畔，畅享天然空调氧吧，打卡锦绣谷、仙人洞、美庐别墅等经典景点，感受夏日山林清爽。【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▲舌尖赣味寻踪：【南昌赣菜宴】【婺源农家宴】【景德镇瓷器宴】【庐山三石宴】【南昌非遗早餐】
                <w:br/>
                ▲优选住宿：景德镇、婺源、庐山入住网评4钻酒店；特别安排入住一晚望仙谷景区外民宿，赏醉美夜景。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游览结束后，乘车前往世界自然和地质双遗产--庐山（车程约2.5小时，含大门票，不含景区环保车90元/人，费用自理）。换乘环保车上山，办理酒店入住。
                <w:br/>
                交通：汽车
                <w:br/>
                景点：【陶阳里旅游区】【庐山】
                <w:br/>
                自费项：庐山环保车90元/人（必须消费）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庐山西湖宾馆或莲花台花园度假酒店或庐山融旅酒店或庐山云熙颐居酒店或春庐颐居或山水庐驿或同级；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庐山入住网评4钻酒店，特别安排入住一晚望仙谷景区外民宿；酒店住宿若出现单男单女，客人须与其它同性客人同住，若不能服从旅行社安排或旅行社无法安排的，客人须当地补房差入住双人标间。（补房差加660元/人，不占床减480元/人）
                <w:br/>
                3. 用餐：4早4正餐（正餐餐标40元/人餐，十人一桌，八菜一汤，人数若不足10人，菜式酌减或退餐费自理）。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庐山大门票。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7.不含篁岭往返缆车60元/人（不足65周岁篁岭往返缆车按120元/人）；不含庐山环保车90元/人；
                <w:br/>
                （即必须产生：65周岁以上：合计150元/人；65岁以下：合计210元/人）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2026-07-22T10:11:54+08:00</dcterms:created>
  <dcterms:modified xsi:type="dcterms:W3CDTF">2026-07-22T10:11:54+08:00</dcterms:modified>
</cp:coreProperties>
</file>

<file path=docProps/custom.xml><?xml version="1.0" encoding="utf-8"?>
<Properties xmlns="http://schemas.openxmlformats.org/officeDocument/2006/custom-properties" xmlns:vt="http://schemas.openxmlformats.org/officeDocument/2006/docPropsVTypes"/>
</file>