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南充往返】四川南充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WZ-202500530NCWFQYGNLKXJ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广州-南充 CZ3429  1805-2020
                <w:br/>
                南充-广州 CZ3430  2110-2320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广州--南充机场 (参考航班：    CZ3429  / 18:05-20:20)--阆中酒店（车程约1.5小时）
                <w:br/>
                广州乘机（飞行约2.5小时）前往南充机场；抵达后，乘车前往阆中市区，入住酒店。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广元--阆中古城--南充机场（车程约1.5小时）--广州 （参考航班：  CZ3430  /21:10-23:20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乘车前往南充机场乘机（飞行2.5小时）抵达广州，结束行程。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1、交通：含广州至南充往返程特惠经济舱机票（未含航空保险）；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2025-07-03T22:15:49+08:00</dcterms:created>
  <dcterms:modified xsi:type="dcterms:W3CDTF">2025-07-03T22:15:49+08:00</dcterms:modified>
</cp:coreProperties>
</file>

<file path=docProps/custom.xml><?xml version="1.0" encoding="utf-8"?>
<Properties xmlns="http://schemas.openxmlformats.org/officeDocument/2006/custom-properties" xmlns:vt="http://schemas.openxmlformats.org/officeDocument/2006/docPropsVTypes"/>
</file>