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沈进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GX-20250605A3-2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CZ6316/08:00-12:00，
                <w:br/>
                哈尔滨—广州CZ3624/20:15-00:55+1；往返直飞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5晚三钻（沈阳/丹东/通化/镜泊湖/哈尔滨）+1晚长白山二道白河镇四钻温泉酒店，享泡【长白矿物温泉】； 
                <w:br/>
                ★东北美食：吊炉饼烤鸭餐、杀猪菜、朝鲜歌舞表演餐、镜泊湖鱼宴、农家菜；
                <w:br/>
                ★优质航班：广州出发，南航直飞·沈阳进哈尔滨出，全景东三省，不走回头路；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沈阳（行车约3.5小时）丹东
                <w:br/>
                早餐后，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丹东（行车约4小时）通化
                <w:br/>
                早餐后，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后乘车前往通化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通化（行车约4小时）长白山北坡（行车约30分钟）百花谷（行车约30分钟）二道白河镇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二道白河镇（行车约2小时）延吉（行车约3.5小时）镜泊湖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镜泊湖入住休息。
                <w:br/>
                交通：旅游大巴
                <w:br/>
              </w:t>
            </w:r>
          </w:p>
        </w:tc>
        <w:tc>
          <w:tcPr/>
          <w:p>
            <w:pPr>
              <w:pStyle w:val="indent"/>
            </w:pPr>
            <w:r>
              <w:rPr>
                <w:rFonts w:ascii="宋体" w:hAnsi="宋体" w:eastAsia="宋体" w:cs="宋体"/>
                <w:color w:val="000000"/>
                <w:sz w:val="20"/>
                <w:szCs w:val="20"/>
              </w:rPr>
              <w:t xml:space="preserve">早餐：√     午餐：X     晚餐：镜泊湖鱼宴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镜泊湖（行车约2.5小时）横道河子油画村（行车约3.5小时）哈尔滨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乘车前往哈尔滨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2025-08-02T21:10:59+08:00</dcterms:created>
  <dcterms:modified xsi:type="dcterms:W3CDTF">2025-08-02T21:10:59+08:00</dcterms:modified>
</cp:coreProperties>
</file>

<file path=docProps/custom.xml><?xml version="1.0" encoding="utf-8"?>
<Properties xmlns="http://schemas.openxmlformats.org/officeDocument/2006/custom-properties" xmlns:vt="http://schemas.openxmlformats.org/officeDocument/2006/docPropsVTypes"/>
</file>