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【沙滩直通车3天】敏捷沐舍酒店丨私享沙滩丨轻松享受碧海蓝天丨自由踏浪行程单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w:br/>
                回程统一送团地点：
                <w:br/>
                回程统一送团地点:佛山大沥高速口/广州越秀公园地铁c口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敏捷沐舍酒店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敏捷沐舍酒店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2025-06-11T09:10:02+08:00</dcterms:created>
  <dcterms:modified xsi:type="dcterms:W3CDTF">2025-06-11T09:10:02+08:00</dcterms:modified>
</cp:coreProperties>
</file>

<file path=docProps/custom.xml><?xml version="1.0" encoding="utf-8"?>
<Properties xmlns="http://schemas.openxmlformats.org/officeDocument/2006/custom-properties" xmlns:vt="http://schemas.openxmlformats.org/officeDocument/2006/docPropsVTypes"/>
</file>