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权游盛宴英国+爱尔兰12天（深航深圳直飞）|多佛白崖|巨人堤|白金汉宫|圣詹姆士宫|爱丁堡城堡|约克行程单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SU10AUG  SZXLHR  1335 /2000
                <w:br/>
                伦敦-深圳   
                <w:br/>
                参考航班： ZH888   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SU10AUG  SZXLHR  1335 /2000
                <w:br/>
                客人于指定时间在深圳国际机场集中，由领队带领搭乘深圳航空国际航班飞往英国首都—伦敦，抵达后乘车前往酒店休息。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牛津-牛津大学-伦敦-深圳
                <w:br/>
                参考航班： ZH888   LHRSZX   2205 /1715+1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2025-06-12T07:38:26+08:00</dcterms:created>
  <dcterms:modified xsi:type="dcterms:W3CDTF">2025-06-12T07:38:26+08:00</dcterms:modified>
</cp:coreProperties>
</file>

<file path=docProps/custom.xml><?xml version="1.0" encoding="utf-8"?>
<Properties xmlns="http://schemas.openxmlformats.org/officeDocument/2006/custom-properties" xmlns:vt="http://schemas.openxmlformats.org/officeDocument/2006/docPropsVTypes"/>
</file>