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暑期【V3线全景湘西游】湖南张家界凤凰双高5天 | 韶山 | 长沙美食街 | 张家界森林公园 | 天门山玻璃栈道 | 大峡谷玻璃桥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【丰富行程】涵盖韶山、长沙、张家界、湘西4地8大景点，门票、景交一价全含
                <w:br/>
                【纯玩体验】全程纯玩无购物，无特产超市，无苗寨
                <w:br/>
                【优选港口】衡阳东进，怀化南返，回程劲省5小时车程
                <w:br/>
                【美食体验】特别安排特色美食【野山菌蘑菇宴】【阿牛血粑鸭宴】、【一山一院娃娃鱼家宴】：娃娃鱼是“淡水中的大熊猫”，其肌肉中含有70多种天然活性物质，能促进人体生理代谢，增强免疫功能。
                <w:br/>
                【享下午茶】独家安排价值38元/人【悠闲下午茶】，品老茶、喝茶点，畅享休闲旅途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长沙→大峡谷玻璃桥B线→张家界千古情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凤凰参考酒店：凤栖文豪、凯盛国际、禧园或同级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酒店住宿：全程入住1晚网评4钻+3晚网评5钻酒店：
                <w:br/>
                第1晚长沙参考酒店：柏栎精选、华美达、康华戴斯、宜尚、维也纳、智选假日，星享恩酒店、隐程酒店、亚朵省政府店，丽呈名爵等同级
                <w:br/>
                第2、3晚张家界参考酒店：纳百利皇冠假日、蓝湾博格、张家界阳光酒店等同级
                <w:br/>
                第4晚凤凰参考酒店：凤栖文豪、凯盛国际、禧园或同级
                <w:br/>
                3. 团队用餐：全程安排6正4早（酒店含早餐、不用者不退） 正餐40元/人，其中3餐升级【一山一院娃娃鱼家宴、野山菌蘑菇宴、阿牛血粑鸭宴】此为团队用餐，用餐条件与广东有一定的差异，大家应有心理准备。若放弃用餐，恕不退费，敬请谅解。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赠送项目：韶山环保车+百龙天梯上行+天门山扶梯+玻璃栈道鞋套+大峡谷体验套票+千古情景区&amp;表演+土司城+凤凰接驳车
                <w:br/>
                （注：赠送项目，不去不退任何费用）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当地优惠费用：65岁以上老人退优惠：200元/人｜60-64退优惠80元/人｜学生按成人报名退80元/人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2025-08-05T05:42:38+08:00</dcterms:created>
  <dcterms:modified xsi:type="dcterms:W3CDTF">2025-08-05T05:42:38+08:00</dcterms:modified>
</cp:coreProperties>
</file>

<file path=docProps/custom.xml><?xml version="1.0" encoding="utf-8"?>
<Properties xmlns="http://schemas.openxmlformats.org/officeDocument/2006/custom-properties" xmlns:vt="http://schemas.openxmlformats.org/officeDocument/2006/docPropsVTypes"/>
</file>