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山西省-平遥县-大同云冈石窟-应县木塔-临汾小西天-山西五台山-山西雁门关-山西乔家大院-山西晋祠博物馆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3晚网评四钻+体验1晚平遥民俗客栈+升级1晚五钻住宿。
                <w:br/>
                <w:br/>
                ★【品质保障】
                <w:br/>
                〉.硬核真纯玩不进购物店，不推自费，景区必销交通一价全含，拒绝套路，时间充裕真旅行！
                <w:br/>
                〉.超值赠送价值138元/人【因为大同】实景演出！千年古都，开城盛典，共享和平盛景之梦。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广州—太原/临汾/运城（航班待定）—砂河/忻州（车程约3小时）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忻州/砂河：砂河丰泽国际酒店或不低于以上标准酒店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
                <w:br/>
                赠送大型实景演出--【因为大同】（演出约1小时）（逢周一、周二闭演，如闭演替换成观看雁云往事，无差价退还）巍巍城墙，北魏风华。因为大同，所以来了。千年古都，开城盛典，共享和平盛景之梦。钟鼓齐鸣，礼官颂祷，花木兰引宾入城，将士飞身固守金汤城池；歌舞升平中重游北魏风情，云冈石窟开凿，胡汉工匠共铸瑰宝；游牧狩猎，田园桑织；丝路商队诚信相交，《半块玉佩》见证信义传奇；木兰凯旋赐婚，对镜贴花黄；李白与马可波罗跨越时空对饮。铜鼎升腾，礼乐齐鸣。
                <w:br/>
                交通：汽车
                <w:br/>
                景点：悬空寺、云冈石窟、因为大同演出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2025-08-14T18:27:45+08:00</dcterms:created>
  <dcterms:modified xsi:type="dcterms:W3CDTF">2025-08-14T18:27:45+08:00</dcterms:modified>
</cp:coreProperties>
</file>

<file path=docProps/custom.xml><?xml version="1.0" encoding="utf-8"?>
<Properties xmlns="http://schemas.openxmlformats.org/officeDocument/2006/custom-properties" xmlns:vt="http://schemas.openxmlformats.org/officeDocument/2006/docPropsVTypes"/>
</file>