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国庆【惊艳河南】双飞6天丨纯玩0购物丨九洲池《凤舞神都》演出丨龙门石窟丨太行山万仙山郭亮挂壁公路丨栾川老君山丨包公祠丨万岁山武侠城丨登封少林寺丨安阳殷墟博物馆丨洛阳丽景门行程单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匠心安排《老君山航拍》金顶航拍、留下最美好的回忆！
                <w:br/>
                匠心安排《大型现场实景》少林寺武术雄风表演（随缘观看）！
                <w:br/>
                特别赠送大型宫廷园林实景演出《凤舞神都》复现一代女皇武则天的辉煌岁月！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丽景门】，金明洛阳城西门，始建于金兴定元年（1217年），位于河南省洛阳市老城区西关，在隋唐应天门遗址东北。是一座重现古都洛阳风貌的城楼，被评为洛阳市新八景之一。　　
                <w:br/>
                特别赠送九洲池大型宫廷园林实景演出《凤舞神都》以星河为幕、宫苑为台，复现一代女皇武则天的辉煌岁月。当历史的烟尘被数字光影拂去，神都洛阳的盛世风华，终在千年后再度倾世绽放。演出共六幕诗章——《神都幻像》《应天长歌》《金甲雄风》《国色天香》《万国来朝》《凤舞神都》，将女皇的传奇与洛阳的辉煌交织。从皇家宫廷的肃穆到市井里坊的喧嚣，从征战突厥的壮阔到花动京城的绝美，金戈铁马踏碎边塞烽烟，牡丹花雨漫卷丝路驼铃，万国衣冠拜冕旒的盛景，皆在虚实之间流转重现。
                <w:br/>
                交通：汽车
                <w:br/>
                景点：【万仙山景区】、郭亮村、南坪、丽景门、赠送九洲池大型宫廷园林实景演出《凤舞神都》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开封/安阳：丽枫酒店，喜鹊愉家CC酒店，喆啡酒店或不低于以上标准酒店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2025-09-22T19:25:59+08:00</dcterms:created>
  <dcterms:modified xsi:type="dcterms:W3CDTF">2025-09-22T19:25:59+08:00</dcterms:modified>
</cp:coreProperties>
</file>

<file path=docProps/custom.xml><?xml version="1.0" encoding="utf-8"?>
<Properties xmlns="http://schemas.openxmlformats.org/officeDocument/2006/custom-properties" xmlns:vt="http://schemas.openxmlformats.org/officeDocument/2006/docPropsVTypes"/>
</file>