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【伊犁遇见喀什】新疆喀什三飞8天 | 喀什古城 | 穿越独库公路 | 人间仙境赛里木湖 | 那拉提大草原 | 温宿大峡谷 | 唐王城永安湖 | 土陶馆 | 喀拉库勒湖 | 白沙湖 | N39沙漠旅游区 | 薰衣草庄园行程单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SD-20250708-yl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&gt;&gt;&gt;&gt;&gt;穿越时空的丝路盛宴，纵享新疆万种风情
                <w:br/>
                ▲打卡顶流：
                <w:br/>
                ✦ 探秘千年喀什古城，漫步异域风情巷陌
                <w:br/>
                ✦ 驰骋独库公路，征服「中国最美险途」
                <w:br/>
                ✦ 邂逅赛里木湖蓝眼泪，坠入天空之镜
                <w:br/>
                ✦ 策马那拉提草原，触摸云端牧场的心跳
                <w:br/>
                ✦ 穿越温宿大峡谷，解码亿万年的地球年轮
                <w:br/>
                ✦ 邂逅雪山之父慕士塔格，中巴友谊公路一路风景如画
                <w:br/>
                ✦ N39沙漠腹地：跟随探险家脚步丈量沙海
                <w:br/>
                ▲精心策划：疆内安排一程飞机，劲省1300公里，穿越独库公路中段+南段，一次体验南北疆风情
                <w:br/>
                ▲优质住宿：全程精选舒适酒店，升级3晚网评4钻酒店，睡得好才能玩得好
                <w:br/>
                ▲优享坐驾：16人起，南疆段升级2+1头等舱商务车
                <w:br/>
                ▲品质承诺：全程0自费，优秀导游服务，品质出游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广州&gt;&gt;&gt;飞机&gt;&gt;&gt;喀什&gt;&gt;&gt;飞机&gt;&gt;&gt;伊宁/博乐
                <w:br/>
                今日行程：                                                                                       
                <w:br/>
                于广州白云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
                <w:br/>
                【喀什-飞机-伊宁/博乐】（疆内航班到达港口以实际出票为准，如遇航班满座或调整，将更改为D2早上飞博乐/伊宁，具体以实际出票为准）
                <w:br/>
                【特别说明：当天落地后由司机接机，无导游接机，导游次日接团】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5、当地昼夜温差较大，请自备厚衣物，防滑鞋，口罩，手套，帽子，保温杯，吹风机；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8、新疆酒店一般入住时间为14点之后，如您到达较早，可将行李寄存在前台，在酒店周围逛逛稍作等待。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伊宁/博乐/喀什</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博乐/伊宁&gt;&gt;&gt;赛里木湖&gt;&gt;&gt;薰衣草庄园&gt;&gt;&gt;那拉提（约540公里，车程约7小时）
                <w:br/>
                今日行程：
                <w:br/>
                【赛里木湖】（游览约1.5小时，含首道大门票，赠送必消区间车）此时赛里木湖还是一个半融化的冰湖，两边云杉和冷杉直入云霄，远处雪山连绵，蔚为壮观，慢慢走在岸边，撩一把赛里木湖的水或未融化的冰雪，你触到了它跳动的脉搏这一弯净海从七千多万年前流淌到今天，不知道流淌着多少动人的故事，流淌着多少人类的向往。
                <w:br/>
                【薰衣草庄园】（游览约1小时）这里地处天山北麓伊犁河谷，与世界著名薰衣草原产地法国普罗旺斯的地理位置、气候条件和土壤环境非常相似，因而成为全世界继法国普罗旺斯、日本富良野之后的第三大薰衣草种植基地，也是中国唯一的薰衣草主产地，有“中国薰衣草之乡”的美称。
                <w:br/>
                【温馨提示】
                <w:br/>
                1、当天路程稍长，建议自带零食、水果和热水。昼夜温差大，一般早晚温差在10度左右，注意增减衣物，防止感冒。
                <w:br/>
                2、若赛里木湖景区区间车运力不足时或停运时，由我社旅游车进入景区，区间车费用正常产生，敬请知悉！！
                <w:br/>
                3、薰衣草花期受自然影响观赏时间每年不一，若出现恶劣天气导致薰衣草园内失去观赏性，我社提前告知客人并取消该赠送项目，不退任何费用，请旅客谅解！
                <w:br/>
                4、那拉提镇为草原边小镇，住宿环境不可与城市相比，仅可保证干净舒适，草原早晚温差大，镇上普通酒店均无空调，敬请知悉并谅解！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那拉提草原&gt;&gt;&gt;独库公路&gt;&gt;&gt;库车（约360公里，车程约8小时）
                <w:br/>
                今日行程：
                <w:br/>
                【那拉提大草原】（游览约3小时，含空中草原或河谷草原首道大门票，赠送必消区间车）是世界四大草原之一的亚高山草甸植物区，自古以来就是著名的牧场；独特的自然景观、悠久的历史文化和浓郁的民族风情构成了独具特色的边塞风光。蓝天白云下雪山松林边，人间四月春风来，有花正向心头开，游客可自费骑马驰骋在辽远的草原上，领略哈萨克族的自由奔放。
                <w:br/>
                【穿越独库公路】（换乘小车走那拉提-库车段）沿途体验一日游四季，十里不同天的别样风景，并存峡谷、草原、森林、高山、湖泊等自然景观，峡谷经过千万年来天山雪水自然冲刷形成，谷壁雕凿成石林状，奇特险峻，沟壑层叠，错落有致，构成一幅美丽图画。
                <w:br/>
                【温馨提示】
                <w:br/>
                1、今天车程比较长，且独库公路沿途设用餐点简单，午餐将自由用餐，午餐时间不定时，建议提前准备零食，干粮等；
                <w:br/>
                2、独库公路通行受季节天气影响，每年只在6月至9月开通，即使通车期遇雨雪塌方也会临时封路，在封闭管制期间由于绕路前往南疆将超公里路，后继行程将不能如期进行，故未开通时或因路况原因不能走独库公路时，将返回伊宁乘坐飞机前往库车，所产生的车费、油费由我社承担，无其它费用可退。额外产生的机票费用由客人自行承担（具体费用以当天出票价格为准），行程更改为：那拉提草原-伊宁-飞机-库车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库车</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库车&gt;&gt;&gt;温宿大峡谷&gt;&gt;&gt;永安湖&gt;&gt;&gt;土陶馆&gt;&gt;&gt;图木舒克（约540公里，车程约6小时）
                <w:br/>
                今日行程：
                <w:br/>
                【温宿大峡谷（天山托木尔大峡谷）】（游览时间约2小时，含首道大门票，赠送必消区间车）这里曾是通往南北天山古代驿路木扎特古道的必经之地，当地也称之为“库都鲁克大峡谷”，维吾尔语意为“惊险，神秘”。温宿大峡谷是中国西部最美的丹霞地质奇景、中国最大的岩盐喀斯特地质胜景，堪称新疆“活的地质演变史博物馆”。
                <w:br/>
                【唐王城永安湖】(游玩约40分钟)在于其独特的地理环境和动植物资源。湖水清澈碧蓝，湖岸边山峦起伏
                <w:br/>
                景色十分壮丽。湖区周围分布着各种植物，包括芦苇、莲花、荷花等，为湖景增添了一道亮丽的色彩。
                <w:br/>
                【军垦土陶技艺馆】(游玩约40分钟)维吾尔族模制法土陶烧制技艺被列入第二批国家级非物质文化遗产保护名录。土陶技艺馆作为南疆师市中首个以国家级非物质文化遗产为主题的展馆;现该馆已成为师市对外宣传和交流文化的重要窗口。维吾尔族模制法土陶烧制技艺经过2000多年的发展，如今她神采奕奕的展现在我们面前，为我们带来一场意义非凡的文化盛宴。
                <w:br/>
                【温馨提示】：
                <w:br/>
                1．南疆干旱，夏季日照时间长，请注意防晒。
                <w:br/>
                2．当天路程稍长，建议自带零食、水果和热水。昼夜温差大，一般早晚温差在10度左右，注意增减衣物，防止感冒。
                <w:br/>
                3．土陶技艺馆为免费参观项目，为政府公益性展馆，逢周一闭馆，如遇闭馆或政府活动不开放，则取消入内参观，改为外观拍照，  因其为免费项目，故无费用可退，敬请知悉；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图木舒克</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图木舒克&gt;&gt;&gt;N39沙漠旅游区&gt;&gt;&gt;喀什（约410公里，车程约7小时）
                <w:br/>
                今日行程：
                <w:br/>
                【塔克拉玛干N39沙漠旅游景区】（游玩约2小时，含首道大门票）是一个集沙漠、湖泊、古墓、胡杨林等景观于一体的旅游胜地，也有着丰富的文化遗产，这里的沙水相连，荒凉沙漠和美丽湖泊组成了一幅绝美画面，让人流连忘返。最高沙丘达百米，滑沙、沙漠冲浪、骑骆驼、露营等娱乐项目更加惊险刺激。
                <w:br/>
                【温馨提示】：
                <w:br/>
                1、进入沙漠游玩，建议提前准备几个塑料袋或保鲜膜，游玩时可以保护相机等拍照设备，避免沙粒进入而损坏相机。
                <w:br/>
                2、沙漠内有多种自费参与项目，请游客充分了解项目内容并结合自身身体状况，谨慎选择游玩。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喀什—喀什老城&amp;油画街&amp;布袋巷&amp;清真寺广场—喀什
                <w:br/>
                今日行程：
                <w:br/>
                【和田玉玉石博物馆】（参观约120分钟）新疆的和田玉是中国最著名的玉石。驼绒馆隶属于兵团十二师的兵团企业，文化馆是广东援疆的扶贫项目，馆内展示有兵团建设历史、当地驼绒制品及当地本土民族乐器等。
                <w:br/>
                【喀什古城】（游览约2小时）喀什老城是一个包容性很强的老城，这里是当地人居住的地方，家家户户彩门色都不同，维吾尔族的彩门是拍照最好的道具。来到喀什老城【网红老茶馆】打卡，可以叫一壶南疆特有的水果茶，悠闲地坐在那里，可以看维吾尔族老人弹唱，享受南疆独有的慢节奏；接下来我们来到新晋网红巷，打卡【油画街】，有小摩洛哥之称的--【彩虹巷】【布袋巷】拍照非常出片。从艾提尕尔广场的吾斯塘博依路入口进入，沿途经过百年老茶馆、塔哈其巷，就能看到彩虹巷本巷了。而十一级阶梯的“彩虹巷”对面就是“布袋巷。无论能不能遇见爱情，都请你来尝试深入老城纹路，解读街巷和建筑背后那鲜为人知的历史岁月。
                <w:br/>
                【温馨提示】：
                <w:br/>
                1；游玩古城，请游客保管好自身财物。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喀什&gt;&gt;&gt;中巴友谊公路&gt;&gt;&gt;喀拉库勒湖&gt;&gt;&gt;白沙湖&gt;&gt;&gt;喀什（单程约180公里，车程约4小时）
                <w:br/>
                今日行程：
                <w:br/>
                前往办理边防证，毕后乘车前往塔县，经帕米尔高原，沿314国道【中巴友谊公路】经盖孜驿站沿途参观有南疆火焰山之称的奥依塔克红山（沿途外观）
                <w:br/>
                抵达冰山之父慕士塔格峰（7546 M）下的【喀拉库勒湖】（游玩约1小时，含大门票）海拔3600米，是面积十余平方公里的高山冰蚀冰碛湖，湖畔水草丰美，常有柯尔克孜牧民在此驻牧。 
                <w:br/>
                【白沙湖观景台】（游玩约0.5小时，含大门票）《西游记》中描述的素有流沙河之称的白沙河及鬼斧神工的，领略天地造化之神韵，揭开高原帕米尔情结。
                <w:br/>
                <w:br/>
                【温馨提示】：
                <w:br/>
                经过盖孜边防检查站时，严禁拍照摄像。
                <w:br/>
                塔县海拔3100米，红其拉甫口岸4700米，为避免团友对高反的担心，建议：
                <w:br/>
                1、提前准备一些液体口服葡萄糖，液体红景天，买些巧克力。或者大家AA60元一个氧气袋自由选择租用
                <w:br/>
                2、卡拉库里湖沿途设有检查站，禁止拍照。
                <w:br/>
                3、帕米尔高原海拔较高，一定主要保暖，如果感冒发烧，建议不要上帕米尔高原。
                <w:br/>
                4、今日车程较长，带好零食，热水，吃饭住宿条件艰苦，请做好心理准备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喀什-班超城&gt;&gt;&gt;飞机&gt;&gt;&gt;广州
                <w:br/>
                今日行程：
                <w:br/>
                【和田玉玉石博物馆/棉花馆】（参观约120分钟，导游将根据实际情况安排玉石馆或棉花馆）新疆的和田玉是中国最著名的玉石。驼绒馆隶属于兵团十二师的兵团企业，文化馆是广东援疆的扶贫项目，馆内展示有兵团建设历史、当地驼绒制品及当地本土民族乐器等。
                <w:br/>
                【班超城】（赠送景点，参观约40分钟）又名盘橐城，是喀什市东南郊历史遗址，该城始建于东汉永平十七年（74年），系西域都护府军事要塞，班超驻守西域期间在此经营17年，平定叛乱、重开丝路 。现存遗址为1994年重建的班超纪念公园，占地面积14.5亩，设有3.6米青铜班超雕像及36勇士浮雕群。
                <w:br/>
                午餐后根据航班时间，送机前往机场，结束愉快行程
                <w:br/>
                【温馨提示】：
                <w:br/>
                1；班超城为赠送景点，如因航班提前或更改或其它因素不能前往，则取消赠送，不用置换或无其它费用可退。
                <w:br/>
                2、今天购物店安排玉店或棉花店，具体以导游当天视情况安排。
                <w:br/>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2、住宿：入住当地舒适型标准酒店的标准双人间。每成人每晚一个床位，若出现单男单女，客人需补单房差入住双标间。
                <w:br/>
                伊宁/博乐参考酒店（网评3钻酒店*1晚，伊犁地区酒店网评钻级仅供参考，以当地实际情况为准）：伊运/花城/金尊/乐城臻品/薰衣草，博乐大酒店/世纪枫尚酒店/阳光酒店或同级
                <w:br/>
                那拉提镇参考民宿/酒店（草原镇上舒适民宿/酒店*1晚，不以钻级评定，当地舒适酒店，以当地实际情况为准）：那拉提润丰/国祥酒店/龙庭酒店/沐景生态大酒店/驿旅阳光/知野余欢漫时光或同级
                <w:br/>
                库车参考酒店（网评3钻标准*1晚）:库车柏悦精品酒店/川渝大酒店/铂悦精品酒店或同级
                <w:br/>
                图木舒克参考酒店（网评3钻标准*1晚）：尚客优品/速8/都市花园/鑫瑞或同级
                <w:br/>
                喀什参考酒店（网评4钻标准*3晚）：其尼瓦克/月星锦江/天缘国际/喆啡酒店/维也纳/银瑞林或同级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9正餐7早餐，正餐餐标30元/人（酒店房费含早，不用不退，正餐餐标30元/人），10-12人/桌，此产品是打包价，所有餐食如自动放弃，款项恕不退还。餐饮风味、用餐条件与广东有一定的差异，大家应有心理准备。
                <w:br/>
                4、用车：5-55座空调旅游车，按实际人数用车，保证一人一正座。（特别说明：19座车以下无行李箱）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8、全程2个购物店，不推荐自费项目。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和田玉玉石博物馆</w:t>
            </w:r>
          </w:p>
        </w:tc>
        <w:tc>
          <w:tcPr/>
          <w:p>
            <w:pPr>
              <w:pStyle w:val="indent"/>
            </w:pPr>
            <w:r>
              <w:rPr>
                <w:rFonts w:ascii="宋体" w:hAnsi="宋体" w:eastAsia="宋体" w:cs="宋体"/>
                <w:color w:val="000000"/>
                <w:sz w:val="20"/>
                <w:szCs w:val="20"/>
              </w:rPr>
              <w:t xml:space="preserve">和田玉、金镶玉等各类饰品、新疆药材、新疆棉花、驼绒制品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和田玉玉石博物馆/棉花馆</w:t>
            </w:r>
          </w:p>
        </w:tc>
        <w:tc>
          <w:tcPr/>
          <w:p>
            <w:pPr>
              <w:pStyle w:val="indent"/>
            </w:pPr>
            <w:r>
              <w:rPr>
                <w:rFonts w:ascii="宋体" w:hAnsi="宋体" w:eastAsia="宋体" w:cs="宋体"/>
                <w:color w:val="000000"/>
                <w:sz w:val="20"/>
                <w:szCs w:val="20"/>
              </w:rPr>
              <w:t xml:space="preserve">和田玉、金镶玉等各类饰品、新疆药材、新疆棉花、驼绒制品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 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2025-08-02T23:04:28+08:00</dcterms:created>
  <dcterms:modified xsi:type="dcterms:W3CDTF">2025-08-02T23:04:28+08:00</dcterms:modified>
</cp:coreProperties>
</file>

<file path=docProps/custom.xml><?xml version="1.0" encoding="utf-8"?>
<Properties xmlns="http://schemas.openxmlformats.org/officeDocument/2006/custom-properties" xmlns:vt="http://schemas.openxmlformats.org/officeDocument/2006/docPropsVTypes"/>
</file>