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全程共6晚网评四钻、1晚特色酒店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品质享受宇航服体验、宠物乐园游览和投壶、射箭、藏式变装体验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 20 分钟），高山积雪形成的硕长而宽阔的冰川地貌奇丽壮观，像一条横亘的银色巨龙属于高海拔草原。草原、白云、牛羊群、雪山、牧民和冒着炊烟的帐篷构成了它绝美的画卷。后参观【达坂山油菜花海】（最佳观赏期 6.27-7.26 号，如遇天气情况变化，则花期也会有变化，游览时间约 30 分钟），纯净的蓝天白云舒卷苍鹰盘旋；辽阔的草原草青花红，牛羊如云；仙米林区群岭竞秀，万木争荣；油菜花形成的百里油菜花海成就了博大壮阔的特有奇观。
                <w:br/>
                后乘车赴张掖，抵达后前往七彩丹霞（40KM、约 1 小时），参观【丹霞地貌】（含区间车、游览时间约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 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 约 4 小时）-西台（180KM 约 4.5 小时）-水上雅丹（40KM 约 1 小时）—大柴旦（210KM 约，3 小时）
                <w:br/>
                早餐后出发前往黑独山，途经南八仙，是世界最大最典型的雅丹景观之一，分布面积达千余平方公里。因其奇特怪诞的地貌，被世人视为魔鬼城，别具一格。
                <w:br/>
                抵达后参观【黑独山】（不含区间车、游览约 1.5-2 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后前往西台参观【西台吉乃尔湖】（游览时间约 30 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 1 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 U 型公路（政府规定禁止停车），黑色的路面随地势起伏，柴达木盆地独有的地貌造就了独特壮美的自然风光和人文景观。被誉为“中国版 66 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 1-1.5 小时），如果说上帝在人间留下无数滴眼泪，那么这一颗一定是罕见的绝色，俯瞰整个湖面，如同数颗碎裂的绿宝石，白色的盐晶，蓝绿色的湖水，这梦幻般的色彩搭配，一定会惊艳到您！随后前往【茶卡壹号·盐湖景区】（不含区间车，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个地方”之一。旅拍（赠送项目若因特殊原因无法体验，不退不换）： 10-15 秒视频，2-3 张照片，当天精剪，让您的小视频惊爆朋友圈。网红玻璃船打卡拍照（赠送项目若因特殊原因无法体验，不退不换）：探秘灵动镜湖，听海天一色的声音。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青海湖】（游览时间约 1-2 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参考酒店或不低于以上标准的酒店：
                <w:br/>
                兰州新区：兰州兰石中川机场美仑酒店（4钻）新区锦辰尚雅酒店（4钻）兰州瑞岭国际商务酒店（4钻） 宏建中川机场美仑国际酒店（4钻）或不低于以上标准的酒店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张掖七彩宾馆（4钻）张掖鑫盛悦（4钻）张掖天域绿尔佳酒店（4钻）张掖品尊国际（4钻）张掖富来登温泉假日酒店（4钻）或不低于以上标准的酒店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敦煌飞天大酒店（4钻）或不低于以上标准的酒店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守信龙之梦酒店（4钻）或不低于以上标准的酒店
                <w:br/>
                青海湖：青海湖文迦星空秘境酒店 马背民族互动营酒店 倒淌河蒙古部落风情酒店 海宴达玉国际大酒店或不低于以上标准的酒店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兰州奥美得国际大酒店（4钻）或不低于以上标准的酒店
                <w:br/>
                升级一晚特色酒店：青海湖文迦星空秘境酒店、马背民族互动营酒店、倒淌河蒙古部落风情酒店、海宴达玉国际大酒店或不低于以上标准的酒店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
                <w:br/>
                元/人，滑沙25元/人，鞋套15元/人。（选消）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《回道张掖》260元/人，《敦煌盛典》268元/人起 ，《乐动敦煌》298元/人起，《又见敦煌》普通318元/ 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区间车60（建议消费）、观光陀车30、越野卡丁车100、骆驼骑行80、环湖巴士80、竹排筏40、观光吉普车150（元/人）（选消）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黑独山</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客人姓名，手机号码，身份证号</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2025-08-13T21:23:46+08:00</dcterms:created>
  <dcterms:modified xsi:type="dcterms:W3CDTF">2025-08-13T21:23:46+08:00</dcterms:modified>
</cp:coreProperties>
</file>

<file path=docProps/custom.xml><?xml version="1.0" encoding="utf-8"?>
<Properties xmlns="http://schemas.openxmlformats.org/officeDocument/2006/custom-properties" xmlns:vt="http://schemas.openxmlformats.org/officeDocument/2006/docPropsVTypes"/>
</file>