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樱桃采摘节 | 棒槌岛公园 | 有轨电车 | 威尼斯水城 | 八仙过海风景区 | 空中看威海|悦海公园|青啤纯生之旅 | 小鱼山 | 小麦岛 | 尼山圣境 | 手读论语 | 中华泰山 | 大明湖行程单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1晚泰安网评五钻酒店，观山城美景，享一夜舒眠。
                <w:br/>
                4晚网评四钻酒店—青岛、曲阜、威海、烟台。
                <w:br/>
                升级乘坐白天船赴烟台，不住船上，免去旅途劳顿。
                <w:br/>
                ◆独家深度: 打卡泰山极顶，体验泰山民俗，系平安带，专属平安福袋带回家，祈福国泰平安。
                <w:br/>
                ◆欢乐樱桃节：参加欢乐樱桃节，色泽诱人，肉质鲜美，营养丰富，让人欲罢不能。
                <w:br/>
                ◆舌尖美食：山东饺子、尼山风味、泰山农家菜、老青岛家常菜、岛城风味、蓬莱八仙风味、东北铁锅炖、关东富贵宴，顿顿地道风味，吃货最爱。
                <w:br/>
                ◆大咖景点：5A泰山+上下山环保车、5A大明湖、5A八仙过海、5A啤酒纯生之旅、4A尼山圣境、4A栈桥，4A棒棰岛、大连有轨电车、空中看威海。精挑细选大咖级景区及网红打卡地，一次游遍精华，绝不以次充好！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凭栏远眺可以欣赏到宾馆美丽的馆内花园及一望无际的蔚蓝大海。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景点：【八仙过海旅游景区】【海洋牧场】【幸福门】【威海悦海公园】【火炬八街】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青岛-曲阜（车程约5小时）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◆车赴圣城曲阜，入住酒店。
                <w:br/>
                交通：汽车
                <w:br/>
                景点：【栈桥】【八大关别墅区】【小鱼山公园】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【参考酒店】曲阜莫兰迪、建国璞隐、子曰曼居或者不低于以上标准质量的备选酒店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曲阜-泰安（车程约1小时）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◆后乘车赴泰安，途经：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●后乘车赴泰安入住酒店。
                <w:br/>
                交通：汽车
                <w:br/>
                景点：【尼山圣境】【农家庄园】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双程环保车），天外村或桃花源乘【景区环保车】（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抵达后游览济南标志性广场-【泉城广场】（约30分钟），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景点：【泰山】【泉城广场】【黑虎泉】【大明湖公园】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2025-06-26T18:58:18+08:00</dcterms:created>
  <dcterms:modified xsi:type="dcterms:W3CDTF">2025-06-26T18:58:18+08:00</dcterms:modified>
</cp:coreProperties>
</file>

<file path=docProps/custom.xml><?xml version="1.0" encoding="utf-8"?>
<Properties xmlns="http://schemas.openxmlformats.org/officeDocument/2006/custom-properties" xmlns:vt="http://schemas.openxmlformats.org/officeDocument/2006/docPropsVTypes"/>
</file>