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暑假【不带银钱游北京】北京双飞5天｜北京民族之夜｜圆明园｜军博/首博｜恭王府｜采摘水蜜桃｜天坛套票｜升旗仪式 ｜盛世牡丹烤鸭宴｜0购物0自费行程单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★品质保障：广东自组，0购物0自费，超高性价比！
                <w:br/>
                ★赠送价值168元新晋网红打卡点：沉浸式互动夜游演艺新体验-民族之夜
                <w:br/>
                ★留下回忆，播种梦想：清华大学门口穿博士服拍照，儿童赠送清华校徽；
                <w:br/>
                ★升旗仪式：此生必看升旗仪式，感受热血沸腾的庄严时刻；
                <w:br/>
                ★探秘故宫：穿过朱红宫墙，一步一景皆在画中的唯美景象；
                <w:br/>
                ★桃你喜欢：特别赠送应季水果采摘-水蜜桃，体验亲手采摘水果的乐趣；
                <w:br/>
                ★圆明园：感受历史沧桑，领略皇家园林别样魅力；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★地道京味（全程4早7正餐30-60元餐标）：【盛世牡丹烤鸭宴-60元餐标】【宫廷八喜宴】【五彩饺子宴】【燕京八大碗】【皇城京味宴】
                <w:br/>
                ★全程入住网评四钻酒店：酒店内有各类娱乐设施场馆、是度假旅游及商务人士在北京休闲养生、商务会议、住宿的选择。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军事博物馆/首都博物馆由客人自由参观，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升旗仪式-八达岭长城-采摘水蜜桃-鸟水外观-民族之夜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采摘水蜜桃】（此处为赠送景点，含大门票，客人采摘请根据果园规定自行购买，费用自理。如遇水果未成熟则取消参观。当地采摘价格根据不同品种价格不等，请游客按照个人需求来采摘！）
                <w:br/>
                中餐：享用【京味自助餐】，餐标30元/人；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北京首家沉浸式演艺小镇—北京民族之夜】（沉浸式互动夜游演艺新体验）北京民族之夜，全力打造夜演、夜游、夜景、夜食、夜间文化于一体的沉浸式演艺小镇。民族之夜以民族为核心主题，融合“一带一路”文化，引进世界级艺术汇演，静态陈列与动态表演相结合，融入激光秀、灯光秀、裸眼天幕和非遗花灯，打造集世界演艺、民族文化、大型观演、情景互动、及特色美食和非遗文创为一体的数字夜游项目。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颐和园-圆明园-外观清华/北大（穿博士服送校徽）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游览约1个小时，含大门票）清代著名的皇家园林，历史上无比富丽优美，有“万园之园”的美誉。1860年英法联军将主要建筑烧为灰烬，如今游客前来只能在残骸中凭吊，寻找当年辉煌的帝国身影。外观【清华大学】，门口当个小小博士-穿博士服拍照留念，儿童赠送校徽，感受我国最高学府的学习氛围（约15分钟）。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参考酒店：北京健鼎金辉酒店或北京运河苑渡假酒店或不低于同等标准酒店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享用温暖自助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1、小童（2-11周岁，未过12周岁生日）：小童按成人报名，仅退税差，其他无任何费用可退（如大交通、房差、门票、景交、餐费等），请知悉！
                <w:br/>
                2、老年票：60岁以上老人门票优惠可退60元/人。
                <w:br/>
                3、65岁以上需要签订免责协议，80周岁及以上的旅游者需要健康证明以及免责协议报名出游。
                <w:br/>
                4、本线路0购物0自费。
                <w:br/>
                5、接受港澳台及外籍客人报名；
                <w:br/>
                6、出发前2天发出团通知。
                <w:br/>
                7、旅客在报名时，请提供的名字和证件号务必和身份证原件上一致（再三确认客人的名字和证件号，尤其是偏旁部首容易出错，否则出错票则是无法退票的）。
                <w:br/>
                8、收款后请24小时内系统确认名单（名单后面有确认键），如超过24小时未确认，出票时将不再另行通知，如因未核对出现客人证件错误产生经济损失请自负。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2025-08-05T06:02:13+08:00</dcterms:created>
  <dcterms:modified xsi:type="dcterms:W3CDTF">2025-08-05T06:02:13+08:00</dcterms:modified>
</cp:coreProperties>
</file>

<file path=docProps/custom.xml><?xml version="1.0" encoding="utf-8"?>
<Properties xmlns="http://schemas.openxmlformats.org/officeDocument/2006/custom-properties" xmlns:vt="http://schemas.openxmlformats.org/officeDocument/2006/docPropsVTypes"/>
</file>