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【纯享九寨沟】四川双飞5天九寨沟|黄龙|松潘乐园|熊猫乐园|都江堰行程单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HZG-SC1752048997Ck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【专业承诺】：100%真纯玩，0车销0购物店0景中店0餐带店
                <w:br/>
                【严选酒店】：入住4晚网评4钻酒店
                <w:br/>
                【精华景点】：5A九寨沟、5A黄龙景区、松潘古城、熊猫乐园或都江堰景区（二选一）
                <w:br/>
                【同团人数】：26-34人精品团
                <w:br/>
                【理想座驾】：2+1布局陆地头等舱，车间距宽敞，智能坐躺，座位配备usb充电口
                <w:br/>
                【品尝特色餐】：藏家火锅、豪庭家宴
                <w:br/>
                【接送服务】：专车接送站、不拼不等、随到随走，出站口接客、帮拿行李、帮办理入住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请游客根据航班时间，持有效身份证，自行于飞机起飞前2~3小时到达机场办理登机手续，乘机前往“天府之国”四川【成都】，抵达成都双流机场/成都天府机场后，由接站司机将送您前往酒店，并办理入住。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10、不同酒店版本对应不同价格，酒店四钻参考2.入住4晚网评4钻酒店
                <w:br/>
                九寨：璞枫丽舍/三墨/民鑫/纳斯菩提/鑫源/九江豪庭/港威瑞逸
                <w:br/>
                川主寺：龙钦云顶/岷江源/仁天子或同级
                <w:br/>
                成都：开元名庭/蓉城映象/罗曼紫薇/金科圣嘉/明宇丽呈/维也纳国际/青桐城市/宜尚西南交大/凯里亚德/埃菲尔/峨眉雪芽/春天/英联金盛/艾克美雅阁或同级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成都-熊猫乐园/都江堰景区（二选一）-松潘古城-九寨沟（4.5h）
                <w:br/>
                早餐后出发，前往游览【熊猫乐园】（游玩约1小时）或【都江堰景区】（游玩约2小时）（自愿消费：熊猫乐园观光车/都江堰景区观光车30元/人）（此行程景点由客人报名时二选一游览）
                <w:br/>
                【都江堰景区】：三大水利工程：鱼嘴/飞沙堰/宝瓶口。拜水都江堰，是一次学习。小学时学过都江堰的课文还记得“深淘滩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中餐后，途经汶川、茂县，抵达【松潘古城】（游玩约30分钟）（自愿消费：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行程结束后入住酒店休息。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九寨沟沟口/川主寺县豪华酒店九寨：璞枫丽舍/三墨/民鑫/纳斯菩提/鑫源/九江豪庭/港威瑞逸 川主寺：龙钦云顶/岷江源/仁天子或同级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九寨沟一天游（2.5h）
                <w:br/>
                全天游览【九寨沟】（树正沟/日则沟/则查洼沟）（游览约9小时，必须消费：观光车90元/人+保险10元/人）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全天游览后入住酒店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九寨沟豪华酒店九寨：璞枫丽舍/三墨/民鑫/纳斯菩提/鑫源/九江豪庭/港威瑞逸</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黄龙景区-成都（5.5-6h）
                <w:br/>
                早餐后前往松潘县境内的人间瑶池【黄龙风景区】（游览约4小时）（自愿消费：黄龙索道上行80元/人，下行40元/人，景区保险10元/人，耳麦30元/人，景区单程观光车20元/人）。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早餐后根据回程航班时间，由送站司机送至机场，乘机返程广州，结束愉快的旅程！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2.必消景交：100元/人（九寨沟观光车90元/人+保险10元/人）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2025-07-27T14:53:01+08:00</dcterms:created>
  <dcterms:modified xsi:type="dcterms:W3CDTF">2025-07-27T14:53:01+08:00</dcterms:modified>
</cp:coreProperties>
</file>

<file path=docProps/custom.xml><?xml version="1.0" encoding="utf-8"?>
<Properties xmlns="http://schemas.openxmlformats.org/officeDocument/2006/custom-properties" xmlns:vt="http://schemas.openxmlformats.org/officeDocument/2006/docPropsVTypes"/>
</file>