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【梦回岭南】广州1天 | 华南首台大型国风实景秀 | 花都融创乐园行程单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TX-20250711SP33884955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
                <w:br/>
                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花都融创乐园·三大实景表演·重本包含景区门票
                <w:br/>
                √ 华南首台大型国风实景秀：梦回岭南剧场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出发—曼古园--融创乐园—国际大马戏--梦回岭南剧场--返程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午餐自理享用午餐后，前往游览【融创乐园】（不含园中游乐项目，游乐项目费用自理）广州融创乐园又名广州融创文旅城，位于广东省广州市花都区凤凰北路 78 号，占地总面积约 220 万平方米，净用地面积约 159 万平方米，是融合了全球的文化、旅游、商业、生活理念的综合性主题乐园。 广州融创乐园拥有 8 大业态，分别是融创雪世界、融创水世界、融创乐园、融创体育世界、融创茂、滨湖酒吧街、度假酒店群以及广州融创大剧院。餐后继续前往融创乐园游玩。【融创乐园·国际大马戏】（马戏团表演费用自理）（16:00-17:00）融创大马戏迎来全新升级，带来一场视觉与情感的盛宴！这场 60 分钟的演出，融合了杂技、魔术、小丑等多种马戏技巧，与舞蹈、音乐完美结合，为观众呈现一场惊险刺激与欢乐滑稽并存的国际水准艺术盛宴。【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3.用餐：全程不含餐。行程用餐自理期间导游推荐当地或附近用餐，费用自理,客人可自由参与；
                <w:br/>
                4.导游：含全程优秀导游服务；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2025-07-27T14:41:33+08:00</dcterms:created>
  <dcterms:modified xsi:type="dcterms:W3CDTF">2025-07-27T14:41:33+08:00</dcterms:modified>
</cp:coreProperties>
</file>

<file path=docProps/custom.xml><?xml version="1.0" encoding="utf-8"?>
<Properties xmlns="http://schemas.openxmlformats.org/officeDocument/2006/custom-properties" xmlns:vt="http://schemas.openxmlformats.org/officeDocument/2006/docPropsVTypes"/>
</file>