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US20251113ZGLV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交通：火车+巴士
                <w:br/>
              </w:t>
            </w:r>
          </w:p>
        </w:tc>
        <w:tc>
          <w:tcPr/>
          <w:p>
            <w:pPr>
              <w:pStyle w:val="indent"/>
            </w:pPr>
            <w:r>
              <w:rPr>
                <w:rFonts w:ascii="宋体" w:hAnsi="宋体" w:eastAsia="宋体" w:cs="宋体"/>
                <w:color w:val="000000"/>
                <w:sz w:val="20"/>
                <w:szCs w:val="20"/>
              </w:rPr>
              <w:t xml:space="preserve">早餐：酒店提供     午餐：六菜一汤     晚餐：库斯科羊驼风味餐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