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EU1753670415sx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交通：飞机(参考航班 CA911 北京13:50-17:20斯德哥尔摩)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余座桥梁相连，因此享有“北方威尼斯”的美誉。晚餐后搭乘豪华游轮前往芬兰前首都图尔库。
                <w:br/>
                07:30 早餐
                <w:br/>
                08:30 开始斯德哥尔摩的游览
                <w:br/>
                13:00 午餐（瑞典特色肉丸餐）
                <w:br/>
                18:00 晚餐
                <w:br/>
                19:00 送往码头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个镀金皇冠的尖塔，代表瑞典、丹麦、挪威三国人民的合作无间。市政厅内有巨大的宴会厅--“蓝厅”，每年瑞典国王和王后在此为诺贝尔奖获得者举行盛大的宴会。
                <w:br/>
                 斯德哥尔摩地铁【入内游览】始建于 1950 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 登船-07:35+1 抵达)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图尔库-大巴-赫尔辛基-游轮-塔林-游轮-赫尔辛基【全天整体行车约 170km】
                <w:br/>
                早餐后乘车前往码头，乘船前往爱沙尼亚首都--塔林，她被誉为“欧洲的十字路口”，从 13 世纪的条顿骑士团到后来的汉萨同盟持续的经营建造，使她有着封建堡垒的独特典范，如今她是北欧保存最完好的中世纪城市之一，1997 年塔林老城被列入《世界遗产名录》。同时，她经济、科技发达，有“波罗的海硅谷”之称。游览结束后乘船返回赫尔辛基，晚餐后入住酒店休息。
                <w:br/>
                06:20 早餐
                <w:br/>
                10:30 前往塔林
                <w:br/>
                13:00 午餐
                <w:br/>
                13:30 塔林游览
                <w:br/>
                16:30 返回赫尔辛基
                <w:br/>
                19:00 晚餐
                <w:br/>
                20:00 送入酒店休息
                <w:br/>
                 亚历山大·涅夫斯基主教座堂【外观】是塔林最大、也是波罗的海地区最大的东正教教堂，建于 1894 年到 1900 年间，当时塔林还处于俄罗斯帝国的统治之下。该教堂是为纪念俄罗斯的亚历山大•涅夫斯基，他1547 年被东正教追封为圣徒，1942 被斯大林宣布为民族英雄，2008 年他获“最伟大的俄罗斯人”称号。这座宏伟的五圆顶三圣坛建筑，可容纳 1500 名教民，可举行塔林最强有力的钟声合奏，共有 11 座钟，最大的一座钟 15 吨重。在教堂活动开始之前可以听到整组钟奏出的和声。
                <w:br/>
                 托姆比亚城堡 建于 13---14 世纪，是当地权威的象征，在历史上曾多次易手，每当来自四面八方的占领者，在征服塔林后，都把这座城堡作为权利的象征，并将其旗帜高高升起。
                <w:br/>
                 塔林老城【世界遗产】13 世纪条顿骑士团在这建造城堡，后发展为汉萨同盟的主要中心，此后虽屡遭战火，但许多建筑完好保留，城中仍有许多中世纪教堂、完好的欧洲中世纪城堡，1997 年被列入《世界遗产名录》。
                <w:br/>
                 塔林市政厅【外观】建于 14 世纪早期，是北欧地区唯一的哥德式市政厅，也是整个波罗的海国家最古老的市政厅，楼顶屹立着塔林的象征——守护者托马斯，爬上顶楼，可以俯瞰全城。每年 6 月老城节日（Old Town Days），会持续 4 天，会在此举办音乐会、舞蹈和中世纪主题的狂欢活动。
                <w:br/>
                交通：大巴，游轮
                <w:br/>
                景点：游轮(时刻参考 10:30 赫尔辛基登船-12:30 抵达塔林)(时刻参考 16:30 登船塔林-18:30 抵达赫尔辛基)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赫尔辛基-大巴-图尔库-游轮-斯德哥尔摩【全天整体行车约 170km】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年入选“全球最具未来感十大城市榜单”。之后乘车前往图尔库搭乘豪华游轮前往斯德哥尔摩。
                <w:br/>
                07:30 早餐
                <w:br/>
                08:30 游览赫尔辛基
                <w:br/>
                12:00 午餐
                <w:br/>
                16:00 乘车前往图尔库
                <w:br/>
                18:00 晚餐
                <w:br/>
                19:30 送往码头乘坐游轮
                <w:br/>
                 西贝柳斯公园【入内】为了纪念“芬兰音乐之父”西贝柳斯而建，园中最引人注目的是由 600 多根不锈钢管组成的纪念碑，远远看去、像是跳动的音符、跃动的旋律，在阳光下照耀下，这凝固的音乐，诉说着西贝柳斯作品的磅礴气势。
                <w:br/>
                 岩石教堂【网红景点，入内】位于赫尔辛基市中心坦佩利岩石广场，是世界上唯一一座建在岩石中的教堂。1969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赫尔辛基大教堂【外观】矗立于参议院广场中心，教堂所在的高地高出海平面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交通：游轮(时刻参考：20:30 登船—06:35+1 抵达)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斯德哥尔摩-大巴-奥斯陆【全天整体行车约 500km】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 下船
                <w:br/>
                07:00 乘车前往卡尔斯塔德
                <w:br/>
                11:30 午餐
                <w:br/>
                12:30 继续乘车前往奥斯陆
                <w:br/>
                18:00 晚餐
                <w:br/>
                19:00 入住酒店休息
                <w:br/>
                 维纳恩湖 北欧最大的湖泊，也是欧洲第三大湖，最深处有 97 米，约 1 万年前的冰河时期形成，当冰川融化时，整个瑞典的土地都被水淹没，维纳恩和韦特恩湖就于冰后回弹形成。因此，湖里还有一些从冰河时间遗留下来的物种，在一般的淡水湖中极为罕见。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 8 米的《太阳》。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奥斯陆-大巴-松恩峡湾-大巴-挪威峡湾小镇【全天整体行车约 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
                <w:br/>
                08:00 乘车前往松恩峡湾
                <w:br/>
                13:00 游览松恩峡湾
                <w:br/>
                19:00 晚餐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峡湾观光小火车【费用已含】弗洛姆铁路始建于 1924 年，修建了二十年，被誉为挪威的工程奇迹，是世界上最美、最陡峭，也是世界知名的高山铁路、旅游铁路和登山铁路，它将海拔 2 米的峡湾小镇--弗洛姆和海拔 867 米高的米达尔山相连接，全长 20 公里，浓缩了松恩峡湾的精髓，透过列车车窗，山涧小溪，瀑布，绝壁，奇石应接不暇。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挪威峡湾小镇-大巴-卑尔根-大巴-挪威峡湾小镇【全天整体行车约 450km】
                <w:br/>
                早餐后，乘车前往挪威第二大城市、有“峡湾门户”之称的卑尔根，挪威语意为“山中牧场”，她也是挪威西海岸最大最美的港都，曾在 2000 年被联合国评选为“欧洲文化之都”。晚餐后入住酒店休息。
                <w:br/>
                07:30 早餐
                <w:br/>
                08:00 乘车前往卑尔根游览
                <w:br/>
                15:30 下午乘车返回峡湾小镇
                <w:br/>
                19:00 晚餐
                <w:br/>
                20:00 入住酒店休息
                <w:br/>
                 布吕根旧城区【世界遗产】 既是汉萨同盟海外商埠的唯一见证，也是北欧木建筑的珍贵遗迹，对研究北欧历史、维京文化有着巨大价值，1979 年被列入世界文化遗产名录。
                <w:br/>
                 弗洛伊恩山缆车【费用已含】弗洛伊恩山位于卑尔根东部，我们搭乘卑尔根著名的体验项目--弗洛伊索道，缆车可在几分钟内攀升到海拔 320 米的弗洛伊恩山巅，给您带来前所未有的心跳体验。斯时驻足山
                <w:br/>
                顶、目光所及将群山与峡湾怀抱中妩媚秀丽的卑尔根风姿尽收眼底，让人心旷神怡。
                <w:br/>
                 圣玛利教堂【外观】 是卑尔根最古老的建筑之一，修建于 1130，约 1180 年左右竣工，是挪威最著名的罗马式教堂。起初，维京人的信仰萨丁神为主的多神信仰，965 年，丹麦国王哈拉尔蓝牙王为巩固统治，受洗、推动宗教变革，教堂才在北欧兴盛起来。
                <w:br/>
                 卑尔根大教堂 【外观】建成于 1181 年，在后来漫长的岁月里几经改造，融合了各个年代的风格，如今教堂外墙上装饰有 1665 年英荷战争所用的炮弹，仿佛在诉说着过往的故事。每年 6-8 月周四中午 12 点会举办风琴演奏会，许多音乐爱好者慕名而来。
                <w:br/>
                 露天鱼市 靠海吃海，卑尔根鱼市里海鲜种类繁多，龙虾、帝王蟹、鳕鱼以及最负盛名的三文鱼，简直一场视觉盛宴！而且物美价廉、被当地人开玩笑称之为“海鲜的奥特莱斯”。
                <w:br/>
                交通：大巴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
                <w:br/>
                08:00 乘车前往哈当厄尔峡湾
                <w:br/>
                11:00 游览哈当厄尔峡湾
                <w:br/>
                13:00 乘车前往奥斯陆
                <w:br/>
                19:00 晚餐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奥斯陆-大巴-哥德堡-大巴-马尔默【全天整体行车约 500km】
                <w:br/>
                酒店早餐后前往哥德堡，她是瑞典第二大城市，意思是“哥特人之城”，大西洋暖流使这里终年不冻，让她成为斯堪的纳维亚半岛第一大海港，城内人工运河与自然河道、湖泊连成一体，环绕着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世纪以来的荷兰式建筑，风光秀丽、景色宜人，是北欧观光旅游的必经之地。后前往瑞典第三大城市马尔默，晚餐后入住酒店休息。
                <w:br/>
                07:00 早餐
                <w:br/>
                08:00 乘车前往瑞典西海岸菲耶巴卡
                <w:br/>
                11:00 乘车前往哥德堡游览
                <w:br/>
                13:00 午餐
                <w:br/>
                14:00 乘车前往马尔默
                <w:br/>
                18:00 晚餐
                <w:br/>
                19:00 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乘船单行大约 40 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 早餐
                <w:br/>
                08:00 前往哥本哈根游览
                <w:br/>
                12:00 午餐
                <w:br/>
                15:00 送往机场
                <w:br/>
                 厄勒海峡大桥【车览】 于 2000 年 7 月 1 日落成，瑞典国王卡尔十六世·古斯塔夫和丹麦女王玛格丽特二世共同出席了建成仪式。全程跨度 16 公里，连接丹麦的哥本哈根和瑞典第三大城市马尔默，是目前世界上已建成的承重量最大的斜拉索桥。在桥上可以远眺到马尔默地标建筑--旋转大楼。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交通：飞机(参考航班 CA878 哥本哈根19:05-10:00+1北京)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北京-飞机-广州/深圳
                <w:br/>
                航班于北京当地时间上午 10:00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w:br/>
                早餐：酒店内早餐
                <w:br/>
                午/晚餐：行程中所标注午、晚餐以及当地特色餐。主要以中式餐食为主，用餐标准为 6 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 70 岁老人参团请务必提供三甲医院开具的《健康证明》且需要签订《免责协议》；各大保险公司对高龄客人有特殊规定，70-80 岁的保额为正常保额的 50%，80-85 岁的保额为正常保额的 25%，85 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5500 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 3-3.5 小时到达机场办理登机手续，故国际段航班在当地下午 15 点前（含15 点），晚间 21 点前（含 21 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 1.2 米以下儿童（不占床），具体费用根据所报团队情况而定；若一个大人带一个 1.2 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 团队意见反馈表：我社处理游客意见，以游客交回的《团队意见反馈表》为依据，请您秉着公平、公正、实事
                <w:br/>
                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1．出境须知
                <w:br/>
                 旅行证件：请您务必携带有效签证的护照，本人身份证。建议随身携带 2-4 张 2 寸白底彩色免冠照片，以备不时之需；
                <w:br/>
                 行李：中国大部分航空公司规定，经济舱客人免费托运行李额度为 20 公斤，托运行李的尺寸要求：长、宽、高三边之和不
                <w:br/>
                超过 158 厘米；经济舱客人手提行李额度为 8 公斤，手提行李尺寸要求：长+宽+高为 40+50+25（厘米）。相机、摄像
                <w:br/>
                机、相机用电池、常用药品也不应托运。
                <w:br/>
                 货币：按我国外汇管理的有关规定，中国公民出境每人允许携带外汇量为 5000 美元现金（或相当于 5000 美元的其他货
                <w:br/>
                币），信用卡不限。
                <w:br/>
                2．安全须知
                <w:br/>
                 集体活动为最安全的旅行方式，在旅途中请不要离团单独行动。每到一站一定要记下所住酒店地址、电话、领队、导游房
                <w:br/>
                号、旅游车牌号等，以备万一走失可找到团队；
                <w:br/>
                 近期欧洲某些地区屡屡发生中国人被盗事件,主要的作案地点在酒店，或冒充酒店工作人员进入客人房间，或在用早餐的时
                <w:br/>
                候偷窃，或撬车进行偷窃，证件或贵重物品一定要贴身携带，千万不可放进托运行李内。也不要将其留在酒店或放在旅游
                <w:br/>
                大巴上，以免造成不必要的经济损失！
                <w:br/>
                3．乘车须知
                <w:br/>
                 欧洲人环保意识非常强，为了避免空气污染，法律规定司机停车时不允许开空调，希望您能够理解；旅游车上禁止吸烟并
                <w:br/>
                尽量不要在车上吃带果皮的食物、冰淇淋等，如一定要食用，请将剩下的果核用纸包好放入垃圾桶，不要随意丢在车上；
                <w:br/>
                 欧洲法律规定，司机每行驶两小时后必须休息 20 分钟，每天开车时间不得超过 10 小时，且休息时间在 12 小时以上；
                <w:br/>
                4．入住酒店须知
                <w:br/>
                 北欧常规旅行使用酒店与我国酒店进行比较，普遍酒店大堂比较小，无商场，电梯每次只能乘坐二人及行李。酒店无一次
                <w:br/>
                性使用物品（如：牙刷、牙膏、拖鞋），出团时请您自备；
                <w:br/>
                 北欧夏天气候比较凉爽，因此，很多酒店夏季不供应冷气，希望您能谅解；
                <w:br/>
                 出于行程安排，有些酒店会离市区中心较远，有的需驱车一小时或以上，有些欧洲酒店的双人标准房会设置一大一小两张
                <w:br/>
                床，方便有小孩的家庭游客；还有些欧洲酒店的双人房只设置一张大的双人大床，放置双份床上用品，有时是二张单人床
                <w:br/>
                拼在一起，用时可拉开。若遇此情况，请尽量与团友共同协商解决；
                <w:br/>
                 我社尽量把您和您的家人安排同住，但如果遇到展会等特殊情况，不排除临时调配房间住宿的情况（包括加床和夫妻分开
                <w:br/>
                住宿），请您谅解。
                <w:br/>
                5．观光须知
                <w:br/>
                 参加观光游览团体，一定要遵守时间，严守“五分钟前”报到的原则，以免时间仓促，心慌意乱，举止失措或是遗忘物
                <w:br/>
                品；
                <w:br/>
                 参观名胜古迹，请不要动手触摸，有禁止吸烟及拍照的地方不可吸烟、拍照；
                <w:br/>
                 很多欧洲国家政府规定：公共场合禁止吸烟！如被查到将会受到当地相关执法部门的重罚，罚额高达 500-2000 欧元不
                <w:br/>
                等，请您一定要严格遵守欧洲国家的重要规定，以免造成不必要的经济损失！
                <w:br/>
                6．购物须知
                <w:br/>
                 购物后请索取收据；虽然在发达国家购物，但是也请您取到自己购买的商品后，仔细地检查商品的质量。若回国后才发现
                <w:br/>
                质量问题，无论是更换还是退还商品都会手续繁复。具体情况不一，能否实现更换或退还也要视具体情况而定；
                <w:br/>
                7．退税须知
                <w:br/>
                 购物退税是欧洲国家的一项政策。为了保证您的利益，我们向您推荐的商店都是可以退税的。届时，导游会向您介绍并帮
                <w:br/>
                助您，希望您在购物时要听取导游的建议；
                <w:br/>
                 购物为个人行为，如果由于商店和海关无合同或机场原因（飞机晚点、银行关门、海关检查时间紧迫等）不能及时退税
                <w:br/>
                的，我社不负责办理退税业务。
                <w:br/>
                8．里程积分须知：
                <w:br/>
                 由于各使馆销签时需要往返登机牌，而且使馆大部分都不退还往返登机牌，这样将会导致您回来后无法办理里程积分，因
                <w:br/>
                此如需要办理里程积分的客人，请您务必携带相应的积分卡，直接在机场柜台办理您的积分手续；根据各航空公司里程积
                <w:br/>
                分规定，视不同舱位，积分比例不同，个别航空公司团队票不予计分。
                <w:br/>
                9. 无人机使用须知：
                <w:br/>
                 北欧各国针对无人机的使用设立了严格且详尽的管控措施，确保公共安全与秩序不受干扰。在城市上空及机场周边，无人
                <w:br/>
                机飞行是绝对禁止的，这是出于对空中交通管理及公众安全的严肃考量。此外，部分风景秀丽的开阔景点同样划定了明确
                <w:br/>
                的禁飞区，并设有醒目的禁飞标志及相关规定，旨在保护这些自然环境免受潜在干扰或损害。
                <w:br/>
                 因此，对于计划在北欧地区操作无人机的用户而言，严格遵守当地法律法规是至关重要的。务必事先详尽了解并确认飞行
                <w:br/>
                区域是否属于非禁飞区，确保所有飞行活动均在法律允许的框架内进行，且符合安全飞行标准。忽视这些规定不仅可能招
                <w:br/>
                致高额罚款，情节严重者甚至可能面临法律的严厉制裁，包括监禁等后果。
                <w:br/>
                10. 境外 WIFI 损坏或丢失赔付标准：
                <w:br/>
                主机丢失 500 元/台
                <w:br/>
                充电器、充电线、收纳包丢失 20 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2025-08-05T05:39:10+08:00</dcterms:created>
  <dcterms:modified xsi:type="dcterms:W3CDTF">2025-08-05T05:39:10+08:00</dcterms:modified>
</cp:coreProperties>
</file>

<file path=docProps/custom.xml><?xml version="1.0" encoding="utf-8"?>
<Properties xmlns="http://schemas.openxmlformats.org/officeDocument/2006/custom-properties" xmlns:vt="http://schemas.openxmlformats.org/officeDocument/2006/docPropsVTypes"/>
</file>