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【暖浴新春】东莞汕尾3天丨渔家美食宴丨三文鱼海鲜自助晚丨泡养在深山的“龙须水” 体验市井烟火气丨汕尾二马路夜市行程单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TX-20260117SP39798796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07:40团一大广场地铁A出口
                <w:br/>
                08:30基盛万科肯德基门口（番禺广场地铁站E出口）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入住4钻酒店 全景落地窗客房 东莞美豪丽致酒店
                <w:br/>
                原生态森林酒店—莲花山温泉度假村 养在深山的“龙须水”
                <w:br/>
                食足5餐 酒店自助早*2 三文鱼海鲜自助晚 点心下午茶 酒店自助夜宵
                <w:br/>
                浸泡莲花神泉（100%真温泉、水温41℃-58℃）赠送亲亲鱼疗
                <w:br/>
                水从天降，洞藏玄机-仙人洞大瀑布景区 
                <w:br/>
                探秘藏在深山里的古寺-鸡鸣寺 超大金身佛像
                <w:br/>
                新晋网红点 汕尾私藏的蔚蓝秘境-石群岛 后澳玻璃果冻海
                <w:br/>
                被遗忘的孤岛 网红海上古堡 著名“双色海”海上公路 南海观音寺 
                <w:br/>
                市井烟火气 风味年鉴-二马路夜市生活
                <w:br/>
                娱乐升级
                <w:br/>
                1、每团人数最多2组赠送手动麻将任打！（若遇人数相同 先报先得）
                <w:br/>
                2、每团人数最多1组赠送KTV包厢任唱3小时！（若遇人数相同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第1天：广州-粤晖园-道滘水乡-东莞松山湖景区-东莞美豪丽致酒店 含：下午茶、晚餐、夜宵 住：东莞美豪丽致酒店或同级
                <w:br/>
                广州出发，沿途接齐各位贵宾后，乘车前往【粤晖园】（车程约1小时，游览约1小时）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自理。餐后前往【道滘水乡古镇】（车程约20分钟，游览约1小时）“人人尽说江南好”，再也不用羡慕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来过才知道，这里藏着太多迷人的风景，灵性且诗意。河水蜿蜒，勾勒出这里的悠闲自适，生机勃勃。
                <w:br/>
                永庆村有着水乡精致细腻的生活方式，不紧不慢，优雅而从容，静静地等待着每一位来者。恰是人间四月天，蓝天为画布，树木抽出新芽，桥下流水潺潺，描绘出永庆村独有的水乡美景。
                <w:br/>
                游览后前往【东莞松山湖景区】松山湖原名“松木山水库”，位于广东省东莞市大岭山镇松山湖金桔村，经纬度位置为东经113°86、北纬22°92'[42-43]地处东莞市中部，坐落于粤港澳大湾区的黄金腹地，与大朗、大岭山、寮步等镇接壤。其是国家AAAA级景区和国家城市温地公园 ，在松山湖高新技术产业开发区基础上建设而成。截至2019年1月，松山湖面积已达103平方公里。
                <w:br/>
                松山湖属亚热带海洋气候，靠近南海沿岸，受季风气候影响，冬夏季风交替明显，具备四季分明、冬无严寒、夏无酷暑、雨量充沛、阳光充足等特点 。其地形起伏变化较多，地貌单元较简单，土壤以红壤士为主。园区内园林植物种数较多，如白兰、落羽杉、荔枝树等[54图]，动物种类也较为丰富，包括黑耳鸢、褐翅鸦鹃、红隼等珍稀动物。松山湖地区以寮步镇为组成部分，香之文化源远流长。1958年，松山湖的前身“松木山水库”开始建设。2001年7月，兴办大型工业园的设想讨论通过，松山湖科技产业园得以定名。2015年9月，松山湖高新区经国务院批准建设珠三角国家自主创新示范区，松山湖景区内景点较多，如松湖烟雨、松山湖图书馆、松山湖望野博物馆等。其中，"松湖烟雨”属于核心景点，为“莞邑新八景之首”。
                <w:br/>
                松山湖景区于2009年、2023年两度被评为国家AAAA级旅游景区。2021年春节期间，松山湖景区接待游客数量达19万人次，是东莞市内游客访问数量最多的A级旅游景区 。于2021年10月开工、2022年6月底正式完工的松山湖水库碧道修建工程，是东莞市2021年十件民生实事项目之一。
                <w:br/>
                下午茶：酒店点心下午茶。
                <w:br/>
                晚餐：酒店三文鱼自助晚餐。
                <w:br/>
                夜宵：酒店自助粉面夜宵。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第2天：酒店自助早餐-莲花山温泉度假村-二马路夜市 含：早餐 住：莲花山温泉度假村
                <w:br/>
                享用酒店自助早餐，餐后前往【莲花山温泉度假村】（车程约2.5小时），午餐-途中自理。
                <w:br/>
                酒店办理入住，入住后自由活动。
                <w:br/>
                自由浸泡温泉或前往【龙须大峡谷】（住客免费），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可前往【莲花山】、【鸡鸣古寺】游玩（步行约10分钟）【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
                <w:br/>
                【莲花山温泉度假村】占地面积约300亩，是粤东首家露天温泉旅游度假区。客房、餐饮、度假别墅、设施配套齐全，村内树木葱葱，小草绿绿、环山抱水、鸟语花香，是您传情达意，旅游度假，休闲养生的好去处。以欧陆风情的露天温泉区为主，为世界罕见的的碳酸质温泉，水温41℃-58℃。现有30多种特色温泉池供游客尽情享用，其中最具代表性、最受游客欢迎的温泉品种有国内独一无二的石板泉、超音波喷射泉、花草泉、中药泉等。
                <w:br/>
                【莲花神泉】【开放时间：春节期间15:30-24:00】1987镇及县有关部门，请省地质队打出第一孔井，获取了一系列数据，后粤东水文地质工程公司再次勘探，探明莲花山温泉度假村处在粤东唯一富含中温淡水资源的中心地带上，在特定的封闭环境中形成了Cl-Na 型微咸水，属近海型中温微咸热矿泉，整个温泉面积达110公顷，日出水量2000吨，水温平均达到52℃。据水质化验分析显示，氯化物含量613.5mg/L，偏硅酸含量 79.8mg/L, 锶含量 1.2mg/L ，并含有人体所需的氟、氡、等其它十多种微量元素，水质具备浴疗热矿水的特征。对神经性骨痛、消化道、内风湿等多种疾病具有独特疗效，能起到舒筋活络、强身健体、润肤养颜、延年益寿等保健作用，此水民间传记有"禅汤圣水"之说，故莲花山温泉也被称为莲花神泉。为获得大于自溢的足够水量，热矿泉取自地表 120 米深处 ，用深水泵抽送泉水供至各泡池。
                <w:br/>
                约5点30分集中，乘车前往【汕尾二马路夜市】（可自由选择是否前行）
                <w:br/>
                晚餐-自理。（车程约1小时，停留约2小时）体验汕尾市井烟火气息。
                <w:br/>
                来到汕尾除了看海，当然也要在老城区穿街走巷，体验当地人的风土人情、尝尝汕尾的当地美食。汕尾二马路美食一条街，吃的比较齐全，二马路晚上宵夜巨热闹，各种各样的小摊，美食多到三天尝不完。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第3天：酒店自助早餐-汕尾红海湾-回程广州 含：早餐 住：温馨的家
                <w:br/>
                享用酒店自助早餐，【汕尾红海湾】（车程约1.5小时，游览约2.5小时）午餐，自理。
                <w:br/>
                【汕尾红海湾遮浪半岛】红海湾地处汕尾市区东部，即粤东红海湾与碣石湾交接的鹧遮浪半岛，东临碣石湾，南依红海湾，三面环海，海上交通东往汕头70海里，西至香港82海里。
                <w:br/>
                【网红海上古堡】/【南海观音寺】/【石群岛】
                <w:br/>
                【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
                <w:br/>
                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【后澳玻璃海】汕尾的海岸线相当漫长，后澳玻璃海在光照射下，时而呈现透明的海水，时而呈现波光粼粼，水清激见底，礁石点缀其中，船只点缀期间。在此拍照效果極佳。
                <w:br/>
                随后集合返回广州温暖的家。【以上行程时间安排仅供参考，实际按导游当天安排及交通情况为准】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2、用餐：含2早1正1夜宵1下午茶（早餐为包含套餐，不用均无费用退）；
                <w:br/>
                3、门票：行程所含景点首道大门票（园内园景点门票自理）；
                <w:br/>
                4、住宿：汕尾莲花山温泉度假村+东莞美豪丽致酒店或同级 （具体房型按酒店安排为准，酒店不设三人房，不可加床，不设退房差，单成人必需补房差）；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2026-04-04T02:19:26+08:00</dcterms:created>
  <dcterms:modified xsi:type="dcterms:W3CDTF">2026-04-04T02:19:26+08:00</dcterms:modified>
</cp:coreProperties>
</file>

<file path=docProps/custom.xml><?xml version="1.0" encoding="utf-8"?>
<Properties xmlns="http://schemas.openxmlformats.org/officeDocument/2006/custom-properties" xmlns:vt="http://schemas.openxmlformats.org/officeDocument/2006/docPropsVTypes"/>
</file>