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【精彩齐鲁】山东双飞6天丨泉城济南丨中华泰安丨圣城曲阜丨仙境蓬莱丨欧韵青岛丨花园威海行程单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◆独家深度：72米世界上最高的孔子造像下，拜孔子，手抄论语，体验传统文化。
                <w:br/>
                打卡泰山极顶系平安带，专属平安福袋带回家，祈福国泰平安。
                <w:br/>
                ◆大咖美景：5A泰山、5A八仙渡、5A大明湖、5A黑虎泉、4A曲阜尼山圣境、4A小鱼山。
                <w:br/>
                ◆欢乐采摘：9-10月份是山东葡萄、苹果成熟的季节各种品种依次成熟，脆、甜、多汁，个头大，入口爽甜，营养丰富，让人欲罢不能。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【参考酒店】泰安银座佳驿、如家neo或者不低于以上标准质量的备选酒店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◆车赴仙境蓬莱，途经：
                <w:br/>
                ◆农家庄园参加欢乐采摘节，色泽诱人，营养丰富，让人欲罢不能。
                <w:br/>
                参加欢乐采摘节，欣赏田园风光，9-10月份是山东葡萄、苹果成熟的季节，各种品种依次成熟，脆、甜、多汁，入口爽甜。【只含入园费，采摘下来的果实称重计费。采摘地点视季节及实际行程为准。】
                <w:br/>
                【温馨提示：采摘具有季节性，若是抵达时节苹果未成熟或者已经错过采摘季，则改成其他水果采摘。】
                <w:br/>
                交通：汽车
                <w:br/>
                景点：【黑虎泉】【大明湖公园】【农家庄园】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【参考酒店】蓬莱锦江之星、巴厘岛假日酒店或者不低于以上标准质量的备选酒店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w:br/>
                ◆车赴烟台，入住酒店。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2025-09-22T16:41:46+08:00</dcterms:created>
  <dcterms:modified xsi:type="dcterms:W3CDTF">2025-09-22T16:41:46+08:00</dcterms:modified>
</cp:coreProperties>
</file>

<file path=docProps/custom.xml><?xml version="1.0" encoding="utf-8"?>
<Properties xmlns="http://schemas.openxmlformats.org/officeDocument/2006/custom-properties" xmlns:vt="http://schemas.openxmlformats.org/officeDocument/2006/docPropsVTypes"/>
</file>