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(深圳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深圳宝安机场集中乘坐飞机前往大阪关西机场，抵达后开始快乐旅程。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--深圳
                <w:br/>
                享用完早餐后前往机场，搭乘航班返回深圳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2025-08-14T18:24:59+08:00</dcterms:created>
  <dcterms:modified xsi:type="dcterms:W3CDTF">2025-08-14T18:24:59+08:00</dcterms:modified>
</cp:coreProperties>
</file>

<file path=docProps/custom.xml><?xml version="1.0" encoding="utf-8"?>
<Properties xmlns="http://schemas.openxmlformats.org/officeDocument/2006/custom-properties" xmlns:vt="http://schemas.openxmlformats.org/officeDocument/2006/docPropsVTypes"/>
</file>