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探秘沉睡的帝陵| 大唐不夜城 | 西岳华山 | 西安博物院 | 壶口瀑布 | 枣园 |南泥湾（纯玩）行程单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★【特色赠送】赠送项目如遇政策或天气或其他人力不可抗因素临时取消或客人自身原因不参观，费用不退，敬请谅解！
                <w:br/>
                ★【价值188元/人XR探秘沉睡的帝陵】戴上XR设备，模拟秦始皇陵地宫，亲眼见证兵马俑的铸造、地宫的机关、帝国的秘辛——科技+历史，让文物“活”起来！
                <w:br/>
                ★【夜游大唐不夜城】穿越千年的盛世繁华，看灯火璀璨如星河倾泻，感受古都长安独特的夜景体验！
                <w:br/>
                ★【贴心安排】华山爱心登山手套+每人每天充足瓶装水！
                <w:br/>
                ★【品质保证】团团配备“百宝箱”提供个性化服务，让游客体验无微不至的旅程！
                <w:br/>
                ★【行程简表】以下行程安排可能会因大交通、天气、路况等原因做相应调整，实际景点数目不会减少，敬请谅解！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根据航班时间，于指定的地点集中前往广州白云机场集中，送团人将为您办理登机手续！
                <w:br/>
                搭乘航班飞赴运城，车赴宜川（约2.5小时），游览世界上唯一的金色瀑布【壶口瀑布】（游览约2小时），黄河巨流至此，两岸苍山挟持，约束在狭窄的石谷中，山鸣谷应，声震数里，领略“天下黄河一壶收”的汹涌澎湃。晚餐后入住酒店！
                <w:br/>
                交通：飞机/汽车
                <w:br/>
                景点：【壶口瀑布】
                <w:br/>
                到达城市：运城市
              </w:t>
            </w:r>
          </w:p>
        </w:tc>
        <w:tc>
          <w:tcPr/>
          <w:p>
            <w:pPr>
              <w:pStyle w:val="indent"/>
            </w:pPr>
            <w:r>
              <w:rPr>
                <w:rFonts w:ascii="宋体" w:hAnsi="宋体" w:eastAsia="宋体" w:cs="宋体"/>
                <w:color w:val="000000"/>
                <w:sz w:val="20"/>
                <w:szCs w:val="20"/>
              </w:rPr>
              <w:t xml:space="preserve">早餐：X     午餐：√     晚餐：迎亲宴   </w:t>
            </w:r>
          </w:p>
        </w:tc>
        <w:tc>
          <w:tcPr/>
          <w:p>
            <w:pPr>
              <w:pStyle w:val="indent"/>
            </w:pPr>
            <w:r>
              <w:rPr>
                <w:rFonts w:ascii="宋体" w:hAnsi="宋体" w:eastAsia="宋体" w:cs="宋体"/>
                <w:color w:val="000000"/>
                <w:sz w:val="20"/>
                <w:szCs w:val="20"/>
              </w:rPr>
              <w:t xml:space="preserve">壶口：七月轩、陌上轻居、学苑宾馆或同级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酒店早餐后，车赴延安，途中路过延安精神的发源地南泥湾短暂停留，于【南泥湾党徽广场】拍照留念（短暂停留约30分钟），南泥湾精神是延安精神的重要构成‘自己动手、丰衣足食’，激励着我们一代又一代的中华儿女。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景点：【南泥湾党徽广场】【延安革命纪念馆】【杨家岭】【枣园】【金延安】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早餐后，车赴西安（约3.5小时），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在具有民族特色的回民小吃街自费品尝美食，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交通：汽车
                <w:br/>
                景点：【西安博物院】【钟鼓楼广场+北院门仿古步行街】【永兴坊】【大唐不夜城】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西安：锦业二路智选、高新南智选 、浐灞智选 、港务区智选假日酒店或同级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车赴华山（约2小时），晚餐后入住酒店！
                <w:br/>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景点：【秦始皇帝陵博物院】《XR探秘沉睡的帝陵》
                <w:br/>
              </w:t>
            </w:r>
          </w:p>
        </w:tc>
        <w:tc>
          <w:tcPr/>
          <w:p>
            <w:pPr>
              <w:pStyle w:val="indent"/>
            </w:pPr>
            <w:r>
              <w:rPr>
                <w:rFonts w:ascii="宋体" w:hAnsi="宋体" w:eastAsia="宋体" w:cs="宋体"/>
                <w:color w:val="000000"/>
                <w:sz w:val="20"/>
                <w:szCs w:val="20"/>
              </w:rPr>
              <w:t xml:space="preserve">早餐：√     午餐：秦王宴     晚餐：英雄宴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（1）北峰往返索道及进山车【120 元/人】（可欣赏智取华山路及金庸先生笔下华山论剑）；
                <w:br/>
                （2）西峰索道上北峰索道下及进山车【225 元/人】（全程不走回头路，自由环线游华山）；
                <w:br/>
                （3）西峰往返索道及进山车【320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2025-12-17T10:58:14+08:00</dcterms:created>
  <dcterms:modified xsi:type="dcterms:W3CDTF">2025-12-17T10:58:14+08:00</dcterms:modified>
</cp:coreProperties>
</file>

<file path=docProps/custom.xml><?xml version="1.0" encoding="utf-8"?>
<Properties xmlns="http://schemas.openxmlformats.org/officeDocument/2006/custom-properties" xmlns:vt="http://schemas.openxmlformats.org/officeDocument/2006/docPropsVTypes"/>
</file>