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【阳西沙扒湾直通车三天】海畔山庄或同级海景行程单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TX-20250814SP70053641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
                <w:br/>
                07：15杨箕地铁D出口
                <w:br/>
                07：30海珠广场F出口华夏大酒店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沙扒- 佛山/广州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
                <w:br/>
                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2026-04-23T01:18:22+08:00</dcterms:created>
  <dcterms:modified xsi:type="dcterms:W3CDTF">2026-04-23T01:18:22+08:00</dcterms:modified>
</cp:coreProperties>
</file>

<file path=docProps/custom.xml><?xml version="1.0" encoding="utf-8"?>
<Properties xmlns="http://schemas.openxmlformats.org/officeDocument/2006/custom-properties" xmlns:vt="http://schemas.openxmlformats.org/officeDocument/2006/docPropsVTypes"/>
</file>