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【希尔顿巡礼】新马 双飞五天四晚|不走回头路|新入马出|南航行程单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
                <w:br/>
                吉隆坡-广州CZ8302 18:00-22:03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【保证入住】入住2晚国际连锁五星级酒店--希尔顿酒店，住得舒服，玩得开心。
                <w:br/>
                【丰富行程】鱼尾狮、滨海湾花园、历史名城-马六甲、2座唯美清真寺、彩虹阶梯、经典or网红都一次打卡。
                <w:br/>
                【品米其林】米其林松发肉骨茶、特色DIY椰浆饭、面包鸡、娘惹餐、奶油虾、吉隆坡最火阿罗夜市。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随后前往新加坡【欢乐岛】。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老城之旅-甘榜格南哈芝巷-马六甲文化巡礼-马六甲海峡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【乌鲁卡利山】（自由活动约1.5小时）喻为"南洋蒙地卡罗"，可游玩各项娱乐设施(如室内游乐场，美食街等)。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2025-12-17T05:31:40+08:00</dcterms:created>
  <dcterms:modified xsi:type="dcterms:W3CDTF">2025-12-17T05:31:40+08:00</dcterms:modified>
</cp:coreProperties>
</file>

<file path=docProps/custom.xml><?xml version="1.0" encoding="utf-8"?>
<Properties xmlns="http://schemas.openxmlformats.org/officeDocument/2006/custom-properties" xmlns:vt="http://schemas.openxmlformats.org/officeDocument/2006/docPropsVTypes"/>
</file>