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【喜来登酒店】深圳2天丨来一场夏天的抓迷藏丨深圳大梅沙丨欢乐田园世界丨光明小镇行程单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TX-20250813SP34125246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上下车信息出发点：
                <w:br/>
                07:20流花路中国大酒店对面（越秀公园地铁站C出口）
                <w:br/>
                08:00基盛万科肯德基门口（番禺广场地铁站E出口）
                <w:br/>
                下车点：原上车点下车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五钻认证 享受深圳光明福朋喜来登酒店食足3餐 
                <w:br/>
                豪叹酒店丰富海鲜自助晚餐 下午茶 丰盛自助早餐
                <w:br/>
                畅游室外游泳池 健身房，娱乐设施等深圳最浪漫海岸线 邂逅碧海金沙的浪漫---大梅沙
                <w:br/>
                深圳的田园风光，感受农耕文化与自然之美--华侨城欢乐田园
                <w:br/>
                走进中国第一个经济特区【深圳】 一街两制【中英街】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第一天：集中地-中英街--午餐自理--大梅沙--深圳光明福朋喜来登酒店含：晚餐         住：深圳光明福朋喜来登酒店
                <w:br/>
                早上于指定地点集中出发，乘坐旅游巴士前往深圳中英街（车程约2.5小时）盐田区沙头角镇的中英街（游览约1.5小时）中英街一个月只能进入一次，我社会有工作人员在车上对中英街历史，进入中英街注意事项等进行介绍，并有个别特色产品推荐销售，喜欢可购，不喜可退，的飞檐瓦片的屋顶。是古城，没错了。走进大鹏古城，可以看到保存完好的明清时期的民居和宅地，那狭窄蜿蜓的小巷以青石板铺就，宁静古朴；数座建筑宏伟、独具特色的清代“将军第”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随后前往【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随后返回【深圳光明福朋喜来登酒店】入住（车程约1.5小时），深圳光明福朋喜来登酒店位于光明区核心地段，毗邻各大交通枢纽、购物中心和人文景点。酒店距离凤凰城地铁站约1公里，光明城高铁站约5公里，优越的地理位置使其成为商务及休闲旅客探索光明的首要起点。酒店整体设计融合当代艺术轻奢的创意元素，秉承极具造型感与线条感的设计理念，倾情打造新锐旅者的理想之选，酒店有露天泳池，健身房，娱乐设施等。
                <w:br/>
                晚餐-酒店三文鱼，海鲜刺身自助餐任食！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第二天：酒店早餐-光明小镇-午餐自理-南沙邮轮码头民族文化馆-回程广州   含：早餐 下午茶
                <w:br/>
                享用酒店丰富自助早餐，随后前往【光明小镇】（车程游览约20分钟，游览约1小时）深圳华侨城欢乐田园位于光明区，占地5600亩，其中基本农田面积约3700亩，是在高度城市化区域，由华侨城集团打造的首个以世界级大湾区生态文旅为驱动的主题休闲都市田园综合体。欢乐田园将现代都市生态农业与自然教育相结合，提供丰富的自然景观和互动体验。现与华侨城甘坑客家小镇、鹤湖新居、金龟村等一道成为深圳乡村与民俗旅游的热点。
                <w:br/>
                深圳不是只有高楼大厦，还有欢乐田园拥有千亩油菜花海、向日葵花海、格桑花海等，四季有花景，观花有路径，游览有保障，欢乐田园以现代都市生态农业为基底，利用光明区丰富的自然资源及人文资源，设计开发多种自然教育课程及活动，构建都市田园自然教育新生态，午餐-自理。
                <w:br/>
                餐后前往参观【南沙邮轮码头民族文化馆】（车程约1小时，游览约40分钟】滋补炖汤下午茶1份，由企业特别赞助，品尝时间约40分钟，客人在品尝过程中，有基地工作人员特别讲解 养生汤料等的相关产品，客人可自由购买）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用餐：含1早餐1正餐1下午茶（正餐为酒店自助餐，不用均无费用退）；早餐均为酒店配套，不用均无费用退，行程用餐自理期间导游推荐当地或附近用餐，费用自理,客人可自由参与)3、门票：行程所含景点首道大门票（园内园景点门票自理）；4、住宿：深圳光明福朋喜来登酒店（具体房型按酒店安排为准，酒店不设三人房，不可加床，不设退房差，单成人需补房差）；5、服务：含优秀导游服务(仅含出发当天及回程当天导游，敬请注意)；6、购物：1站南沙邮轮码头民族文化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2026-05-25T01:28:09+08:00</dcterms:created>
  <dcterms:modified xsi:type="dcterms:W3CDTF">2026-05-25T01:28:09+08:00</dcterms:modified>
</cp:coreProperties>
</file>

<file path=docProps/custom.xml><?xml version="1.0" encoding="utf-8"?>
<Properties xmlns="http://schemas.openxmlformats.org/officeDocument/2006/custom-properties" xmlns:vt="http://schemas.openxmlformats.org/officeDocument/2006/docPropsVTypes"/>
</file>