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【梦回潮汕】潮州3天|南澳桥|广济桥|自然之门行程单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【梦回潮汕】潮州3天|南澳桥|广济桥|自然之门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YW17555006410u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广州出发:
                <w:br/>
                越秀公园地铁C出口、番禺广场地铁E出口(市区内10人以上可以指定上车点)
                <w:br/>
                <w:br/>
                佛山出发:佛山五区均有上车点(禅城/南海/顺德/三水/高明)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1、精选美景：广济桥、南澳岛、南澳大桥、潮州古城、自然之门。
                <w:br/>
                <w:br/>
                2、美食：正宗潮汕牛肉火锅、特色龙虾鲍鱼宴。
                <w:br/>
                <w:br/>
                3、交通：全程舒适旅游大巴。
                <w:br/>
                <w:br/>
                4、体验：出海捕鱼体验，即捕即食。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出发地—南澳大桥—网红灯塔—出海捕鱼—万亩彩虹海—自然之门—青澳湾沙滩踏海
                <w:br/>
                ■■上午：途径南澳大桥 ，拍出大牌范参观【长山尾码头灯塔】红色的灯塔既可以给人一种童话般的感觉 ，许多新人都会来此拍摄婚纱照 ，      可见这个灯塔的颜值之高。
                <w:br/>
                ■■下午：南澳县【彩虹海】广袤的大海上 ，色彩斑斓的生态环保浮球方阵在朝阳映照下形成一片“彩虹海”。近年来 ，当地用新型环保材     料彩色充气浮球固定和悬挂生蚝 ，报废后回收方便 ，不仅没造成污染，还增添了一道亮丽的风景线 ，前往码头登船，【出海捕鱼】体验     风景绝美的西线风景 ，数万亩海上养殖区；生蚝、鲍鱼、扇贝、鱼排等应有 尽有。更有放蟹笼 ，割生蚝捞鲍鱼 ，等海耕文化体验之旅；
                <w:br/>
                （团队体验项目游船彩虹海观 光、海钓+收蟹笼+参观郑成功训练水兵泳池古迹+品尝鲜美生蚝每人 6个）惬意慢生活 ， 入住酒店。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午餐：费用包含     晚餐：费用包含。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定制品茗品鉴艺术中心—广济桥—潮州古城—开元寺—灯光秀
                <w:br/>
                ■■■■上午：早餐后集合乘车前往【定制品茗品鉴艺术中心】（约120分钟）还可以欣赏和选购艺术中心里珍藏的艺术品，隐藏在城巷里弄间的非遗手艺人，承载着潮汕悠久的历史文化和深厚的人文底蕴，在这里进入一种禅意的意境，优雅的环境。 
                <w:br/>
                <w:br/>
                ■■■■下午：寻觅美食一条街【广济桥】（不上桥）广济桥也叫湘子桥，历史悠久，是我国的四大古桥之一。前往游览【潮州古城】，这里的众多历史建筑与市井生活融为一体。你可以去牌坊街走走尝尝传统美食，也可以去开元寺、许驸马府欣赏古建筑。漫步韩江边上看看古城墙，领略这座古城的独有魅力。【牌坊街】位于潮州老城区内，沿街保留有众多骑楼建筑，街上立有众多牌坊，每一座牌坊背后都有一个故事，耐人寻味。当然，街上众多的潮州美食更是不容错过，潮州手打（牛肉丸、蚝煎，广东甜茶，芋泥饼）等都非常具有特色，佛手老香黄、黄皮豉和老药桔“潮州三宝”。后前往【开元寺】唐玄宗开元盛世年间的连号“开元”命名的寺庙。【灯光秀】结合了传统文化和现代技术，以天为幕，以江为台，以城为景，当灯光亮起，斑斓的光如描金的笔绘出一幅流光溢彩的画卷，将广济桥的美丽建筑展现得淋漓尽致，同时音乐的律动和灯光的闪烁相互配合，带给观众独特的视听享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厨具—佛手果生态园—返程
                <w:br/>
                ■■上午：酒店享用早餐后前往【皇室美味--QG厨具店】中国五金基地市，位于广东省揭阳市，2005年8月，称号"中国五金基地市"，其中不锈钢制品占有全国市场份额的30%左右。或前往【佛手果生态园】佛手果生态园是广东省现代农业产业园建设项目、国家佛手果综合标准化示范区、广东省无公害佛手果标准化示范区。园区依托着展翠集团“潮州佛手果老香黄制作技艺”省级非物质文化遗产保护单位的文化底蕴，以自然生态为基础，融合一二三全产业链发展。游客既可在园区欣赏自然风光，享受非遗文化熏陶，又可体验热门的游乐项目！还可在佛手果生态种植区欣赏形态各具特色的佛手果，体验舒缓治愈的佛手香氛之旅。
                <w:br/>
                ■■下午：中餐后乘车集合返回温馨的家。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、门票：所含行程内首道大门票；含小交通 ，景区观光车 ，游船 ，等娱乐活动除门票以外的费用；
                <w:br/>
                2、住宿：全程入住2晚当地商务酒店，无三人房，不可减房差，需补房差160元/床；
                <w:br/>
                3、用餐： 全程含四正二早餐（潮汕特色餐、潮汕牛肉火锅、 素食风味自助餐、特色龙虾鲍鱼宴）；
                <w:br/>
                4、导服： 金牌地陪导游服务；
                <w:br/>
                5、交通：按收客实际人数安排旅游空调车，保证一人一个正座；
                <w:br/>
                6、保险：我社已承保旅行社责任险 ， 已包含游客旅游意外险；
                <w:br/>
                7、儿童：儿童为18周岁以下 ，仅含旅游目的地旅游车位费及半餐；（不含早餐）
                <w:br/>
                8、赠送：行程赠送汕头狮头鹅1只/2人，约6-8斤，以实物及重量为准。【说明：成人不占床位不送，小孩占床位不送，只占车位不送】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购物：全程有3个购物店（佛手果生态园、QG厨具、品茗艺术中心）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定制品茗品鉴艺术中心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还可以欣赏和选购艺术中心里珍藏的艺术品，隐藏在城巷里弄间的非遗手艺人，承载着潮汕悠久的历史文化和深厚的人文底蕴，在这里进入一种禅意的意境，优雅的环境。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皇室美味--QG厨具店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中国五金基地市，位于广东省揭阳市，2005年8月，称号"中国五金基地市"，其中不锈钢制品占有全国市场份额的30%左右。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佛手果生态园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手果生态园是广东省现代农业产业园建设项目、国家佛手果综合标准化示范区、广东省无公害佛手果标准化示范区。园区依托着展翠集团“潮州佛手果老香黄制作技艺”省级非物质文化遗产保护单位的文化底蕴，以自然生态为基础，融合一二三全产业链发展。游客既可在园区欣赏自然风光，享受非遗文化熏陶，又可体验热门的游乐项目！还可在佛手果生态种植区欣赏形态各具特色的佛手果，体验舒缓治愈的佛手香氛之旅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
                <w:br/>
                （2）我司不接受未成年人单独报名和签订旅游合同。未成年人参团，必须由其监护人办理报名手续并签订《监护人同意书》（必须手写签名）。监护人一般指其父母，或者下列具有监护能力的人员：①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（3）报名时，必须出示法定监护人的户口本、身份证原件或复印件，建议未成年人出行购买旅游意外险；
                <w:br/>
                （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
                <w:br/>
                （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（6）本行程门票费用是旅行社团队协议价格核算。12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
                <w:br/>
                如因旅行社原因未参观景点，涉及退票的，按照旅行社团队协议价格退还，不参照景点对外门票价格。敬请注意！
                <w:br/>
                （7）以上行程仅供参考，旅行社在保证行程标准景点不变的情况下可做出相应的调整，具体以出团通知及当地实际安排为准。
                <w:br/>
                （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（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（10）旅游行程中旅行社无安排游览活动的时间为游客自由活动时间，自由活动期间，游客请选择自己能够控制风险的活动项目，并在自己可控风险的范围内活动。
                <w:br/>
                （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（12）行程赠送项目因航班、天气等不可抗因素导致不能赠送或游客主动放弃的，费用不退。
                <w:br/>
                （13）旅途中，请游客务必准时集合，以免让其他团友等候，且影响旅游行程。请及时记录地陪、全陪、领队联络号码，出现情况及时与导游沟通，以便及时有效处理
                <w:br/>
                （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（15）紧急报警电话：110；急救中心电话：120。
                <w:br/>
                （16）出团期间，如发生不可归责于旅行社的意外伤害，旅行社不承担赔偿责任。强烈建议旅游者购买相应的个人意外保险。
                <w:br/>
                （17）为防止在旅途中水土不服,敬请游客自备一些常用药品，以备不适之需。请勿随意服用他人所提供之食品或药品。
                <w:br/>
                （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（19）行程表为旅游合同附件之一，行程表内容与旅游合同内容冲突之处，以行程表约定内容为准。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2025-09-30T04:02:07+08:00</dcterms:created>
  <dcterms:modified xsi:type="dcterms:W3CDTF">2025-09-30T04:02:07+08:00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