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浸泡苏杭】华东：苏州+杭州深度双飞4天丨苏州必打卡三件套拙政园+虎丘+寒山寺丨杭州王炸组合西湖+灵隐飞来峰+品大闸蟹丨王牌双水乡乌镇西栅提灯走桥+梦里水乡西塘古镇摇撸船丨升级超豪华酒店+1晚乌镇外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YJ-20250819-C2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【金秋宴】 蟹逅初秋盛宴，第一天抵达在9月21日-11月30日期间，均可获赠金秋蟹宴（每人1只）；
                <w:br/>
                【玩精华】 拙政园、虎丘、寒山寺、西湖、灵隐飞来峰、乌镇西栅、西塘，每处皆为苏杭双城经典点；
                <w:br/>
                【住讲究】 全程入住网评4钻酒店，升级一晚乌镇稀缺4钻酒店，体验来过便不想离开的枕水情怀；
                <w:br/>
                【吃讲究】 全程精选餐厅，为您定制特色菜单，湖羊养生宴、杭州本帮特色宴，旅途中尽享美食盛宴；
                <w:br/>
                【花心思】 报名就送三重增值惊喜，乌镇西栅提灯走桥、西塘摇撸船、茶园旅拍，让旅行更加多彩；
                <w:br/>
                【用心行】 为您呈现的不只是一份行程单，更是一部精心策划的旅游攻略宝典，让旅行更加精彩纷呈；
                <w:br/>
                【赞服务】 配备双优服务——全年0投诉优秀导游+优秀文明驾驶员，全程为您的豪华旅行保驾护航；
                <w:br/>
                【拼小团】 精选20人小团（不含10周岁以下儿童），确保20%空座率，避免大团的拥挤和不便；
                <w:br/>
                【纯玩游】 严控品质，只为呈现假期纯玩的旅行盛宴，无任何消费压力打扰，尽享纯粹假期玩乐时光；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广州—杭州—乌镇
                <w:br/>
                ※  1人起接，4人以下拼接不超60分钟；4人以上无须等待，省去2小时班车等待（因旅游旺季等原因,可能会有等待情况,敬请谅解），抵达后统一前往杭州东站集合，早到客人可自由活动！！！
                <w:br/>
                ※ 我们仅限杭州东站、杭州萧山机场、杭州站提供专车接站服务，其它地点暂不接站；如特殊地点您可以选择自行前往或升级有偿专车。参考4座车200元/辆/趟（不指定车型；根据实际路程结算）；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当天我们杭州东站最后的集合出发时间是15:00，请最迟于15:00前抵达杭州东站西广场集合点，请乘坐飞机的贵宾最迟于13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w:br/>
                接站：全国的朋友将乘坐不同的交通工作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车赴：水乡乌镇（路程约80公里）      
                <w:br/>
                晚餐：【水乡风情宴】参考菜单：粽香东坡肉、古镇白水鱼、古镇酱鸭、农家土鸡、木耳炖肉包、糖醋里脊肉、青椒炒千张、芹菜炒香干、清炒双脆、时令蔬菜、农家素炒、紫菜菌菇汤（温馨提示：菜品以实际上菜为准，因季节变化，菜品会有调整，菜单为十人一桌，人数减少对应菜品减少，团队用餐，不用不退，敬请谅解！）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体验：解锁假期“江南水夜幻梦”新潮玩法（一）——【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可根据您自身需求自行选择自由活动，无导游陪同，后自行前往集合地点，请游客谅解并积极配合导游安排。
                <w:br/>
                3、如因您的大交通抵达时间较晚，请及时与导游联系，自行打的与团队汇合，车费自理，如您抵达较晚导致无自由活动时间，本社不承担任何责任。
                <w:br/>
                4、本产品为全国性散客拼团线路，因各地收客特性，同团游客可能会出现4钻/5钻不同的住宿标准，不影响行程统一性，具体当团酒店标准视线路收客情况而定，敬请知晓！
                <w:br/>
                5、如遇法定节假日或乌镇有重大会议或10月16-25号乌镇戏剧节及乌镇互联网大会等期间或重大活动等满房的情况、团队用房紧张或景区关闭，为保证成行，调整到桐乡或其他城市同级酒店，无费用退补，敬请谅解！！！
                <w:br/>
                6、鉴于乌镇独特地理位置和建筑特色等原因，部分酒店（客栈）保留低层建筑风貌，酒店并未配备电梯，可能会为您的入住带来些许不便，敬请理解与支持！
                <w:br/>
                <w:br/>
                特别提示：
                <w:br/>
                1、报名时行程为参考,团航班进出口城市为杭州等或同一港口往返，具体的行程游览顺序将根据航班安排的首末站城市最终确定。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6、此团为广州机场出发，落地全国散拼。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入住：乌镇子夜大酒店2号楼/乌镇南栅客栈/优格花园/丽呈酒店/丽呈别院·云逸/格雷斯精选酒店/佳源元顺威尼斯/世博酒店/钱塘新世纪/美高乐 /瑞麒/梵璞艺术/铂爵开元/桐乡阅优酒店(乌镇南大道店)贵封/嘉德/濮院•艾克斯或同级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乌镇—苏州
                <w:br/>
                上午：车赴著名的鱼米之乡，国家历史文化名城，被誉为“东方威尼斯”、中国园林之城苏州（路程约80公里）；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自由活动推荐游览路线（仅供参考具体以实际为准）：入园→万景山庄→试剑石→冷香阁→第三泉→剑池→虎丘塔→云岩桥→榭园→虎丘石
                <w:br/>
                虎丘绝佳拍照机位推荐•Tips：
                <w:br/>
                1、虎丘塔：标志性建筑，倾斜古塔是拍照的热门地点，塔身微微倾斜，提供了独特的拍摄角度和视觉冲击力。
                <w:br/>
                2、剑池：传说是春秋时期吴王阖闾埋剑的地方，剑池旁的巨石，刻有“剑池”二字，是拍照留念的好地方。
                <w:br/>
                3、虎丘山门：悬挂着“虎丘山”三个大字，是拍摄虎丘山全景的理想位置。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游览：【拙政园5A】（游览时间不少于1.5小时，由于拙政园实行每日限流，如遇未能预约到拙政园门票，则平江路+拙政园改成中国四大名园留园+七里山塘，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游览：【平江路】（游览时间不少于1小时）距今已有2500多年的历史，是苏州现存最典型、最完整的古城历史文化保护区。至今保持着路河并行的双棋盘城市格局，保留着小桥、流水、人家以及幽深古巷的江南水城特色；
                <w:br/>
                游览：【苏州古运河】（游览时间约60分钟）：沿途欣赏盘门、胥门、金门、闾门等10座苏州古城门和风格不一的桥梁，许多桥洞下还配有精美的浮雕，船上还配有评弹演出，沿途讲解，领略苏州历史典故的同时，感受苏州古城的深厚文化内涵。【费用150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苏州三元宾馆/雅杰大酒店/苏州智选假日酒店/维也纳国际酒店/维笙天平大酒店/雍景山庄酒店/苏宁雅悦酒店/瑞颐康养酒店/格雷斯精选酒店/清能宜尚PLUS酒店/东太湖诺阁雅酒店/花惜美拾酒店/宜尚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苏州—西塘—杭州
                <w:br/>
                上午：水乡一西塘（路程约65公里）；
                <w:br/>
                游览：【西塘古镇5A】（游览时间不少于1.5小时）西塘是古代吴越文化的发祥地之一。在春秋战国时期是吴越两国的交壤之境，故有"吴根越角"和"越角人家"之称。相继有《碟中谍3》《我的青春谁做主》《别爱我》《像雾像雨又像风》等在此取景；
                <w:br/>
                自由活动推荐游览路线（仅供参考具体以实际为准）入口→护国随粮王庙→烟雨长廊→醉园→环秀桥→西街→石皮弄→王宅→西园→钮扣博物馆→永宁桥→送子来凤桥→出口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体验：解锁假期“江南水乡水上视角”新潮玩法（二）—— 【西塘摇橹船】（儿童报名不含摇橹船，费用35元/人自理，元旦，五一，十一，春节等节假日或景区大型活动因景区内运力有限，不接待团队等不可控因素则取消摇橹船，无费用可退），乘坐摇橹船，缓缓穿梭于西塘的水巷之间，仿佛置身于东方的威尼斯，船夫轻轻摇动船橹，河水波光粼粼，两岸的古建筑倒映其中，仿佛是一幅流动的画卷。
                <w:br/>
                中餐：【味道江南·湖羊养生盛宴】参考菜单：桐乡湖羊药膳煲、桑黄炖土鸡、桐乡黑鱼煲、椒盐脆双拼、蜜汁烧酱鸭、青椒回锅肉、咸肉烧冬瓜、桑芽蜂窝蛋、外婆菜缸豆、农家炒时蔬、番茄蛋花汤（温馨提示：菜品以实际上菜为准，因季节变化，菜品会有调整，菜单为十人一桌，人数减少对应菜品减少，团队用餐，不用不退，敬请谅解！）
                <w:br/>
                车赴：浙江省会、丝绸之府、休闲之都杭州（路程约120公里）；
                <w:br/>
                游览：【飞来峰景区5A】（飞来峰+灵隐寺总游览时间不少于2小时，如遇灵隐寺当天交通管制异常堵塞，飞来峰灵隐寺改成雷峰塔登塔，无费用退补，报名后即确认同意更改，敬请谅解）飞来峰面朝是灵隐寺的山坡上，遍布五代以来的佛教石窟造像，多达三百四十余尊，为我国江南少见的古代石窟艺术瑰宝，堪与重庆大足石刻媲美。苏东坡曾有"溪山处处皆可庐，最爱灵隐飞来峰"的诗句；
                <w:br/>
                游览：【灵隐寺】（灵隐寺属于飞来峰景中景，因涉及个人宗教信仰自由，需要在灵隐寺烧香的游客自行购买寺庙香火劵30元，属进寺必消费用）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云鲤悦酒店/杭州龙吟国际/两岸国际大酒店/之江印象君亭酒店/森·庭酒店/丰汇国际酒店/瑞禾酒店/瑞莱克斯/顺昌大酒店/紫金港郁锦香酒店/萧山开元名庭酒店/同派酒店/德信·福元酒店/维也纳国际酒店/格雷斯精选酒店/丽呈东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杭州—广州
                <w:br/>
                体验：解锁假期“千年茶乡”新潮玩法（三）——【龙坞茶园·换装旅拍】（游览时间约1小时，提供茶巾、围裙、茶蒌换装道具，可自由茶园摆拍哦，赠饮杭州龙井茶一杯+品尝龙井茶歇），四周群山环绕，茶园茶山连绵起伏，是西湖龙井茶保护基地区，素有“万担茶乡”之称，背上精致小巧的小背篓，换上采茶的传统服饰，漫步茶树间，或轻抚嫩芽，或回眸一笑，每一个瞬间都值得被定格。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返程：行程结束，我们将预计13:00安排统一送站服务（根据当天行程时间安排为准）。
                <w:br/>
                温馨提示：周末及节假日西湖风景区会有交通管制，除公交车外，其他的车辆禁止进入西湖风景区，需要转乘公交车进入景区（公交费用已含），造成不便敬请谅解！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4、该产品约定团队人数20人（不含10周岁以下儿童），但会因为单组人数临时调整，存在人数上下浮动，确保20%空座率，敬请理解；
                <w:br/>
                <w:br/>
                送站提示
                <w:br/>
                ※ 我们将提供合理时间段内免费送站/机；请您合理安排您的返程大交通时间；
                <w:br/>
                ※ 第一批返程的客人于13:00统一安排送机/站；第二批晚班机返程的客人于15:00河坊街统一安排送机/站(杭州返程大交通时间杭州东站/杭州站晚于17：30，杭州萧山国际机场/杭州西站晚于19：00）
                <w:br/>
                ※ 请您合理安排您的返程大交通时间，若客人的返程早于或晚于我们送站时间的，请自行乘坐交通工具前往机场或高铁站，当天行程视为自动放弃并无费用可退！您也可以选择升级我社有偿专用专车服务，参考4座车200元/辆/趟（不指定车型；根据实际路程结算）；
                <w:br/>
                ※ 建议您返程火车/高铁时间在14：30以后，杭州机场16：30之后，如遭遇法定节假日返程大交通建议比平日延后1小时，谢谢！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2.住宿：全程入住豪华酒店，若单人入住或出现单男单女，请自补单房差，行程参考酒店无法接待的情况下，我社将选择其他酒店，但标准不低于上述酒店！
                <w:br/>
                3.用餐：行程中含3早2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7.2-11周岁（身高不超1.2M），含车位、含半价正餐；不占床位、不含早餐、不含门票，超
                <w:br/>
                高自理；
                <w:br/>
                ▼小童超高补门票：320元；
                <w:br/>
                ▼小童超高补早餐：300元（如产生请现补）；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苏州：苏州古运河游船</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落地机场集中，全国散客拼团。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2025-10-07T04:57:38+08:00</dcterms:created>
  <dcterms:modified xsi:type="dcterms:W3CDTF">2025-10-07T04:57:38+08:00</dcterms:modified>
</cp:coreProperties>
</file>

<file path=docProps/custom.xml><?xml version="1.0" encoding="utf-8"?>
<Properties xmlns="http://schemas.openxmlformats.org/officeDocument/2006/custom-properties" xmlns:vt="http://schemas.openxmlformats.org/officeDocument/2006/docPropsVTypes"/>
</file>