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【日本·尊享东瀛(伊势镰仓)】日本本州阪东6天|奈良神鹿公园|富士山五合目|清水寺|大石公园|银座|日式五星酒店（深圳往返）行程单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SZ-SZXDYBS6BD-SJTJP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(ZH)深圳出发:去程：起飞:11:20-抵达:16:10；回程：起飞:14:45-抵达:18:55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总餐标超22000日元，品味美食盛宴
                <w:br/>
                怀石料理/龙虾会席/水都研餐全含8正
                <w:br/>
                奢享住宿-升级1晚5钻酒店
                <w:br/>
                全程日式五星+1晚温泉酒店
                <w:br/>
                AB双线自由活动随心选择
                <w:br/>
                B线可选一日自由活动
                <w:br/>
                关西伊势神宫巡礼、夫妇岩祈愿
                <w:br/>
                阪进东出省时省力无忧畅游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A线：著名历史公园-大阪城公园，奈良神鹿公园，繁华街-心斋桥商业区，感受日式茶道-抹茶体验，京都名胜古迹-清水寺&amp;二三年坂
                <w:br/>
                B线：大阪一日自由活动（+300元/人，自由活动日无车无餐无导），后自行前往三重地区酒店）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B线：大阪一日自由活动（+300元/人，自由活动日无车无餐无导），后自行前往三重地区酒店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喜来登·都酒店或同级 （升级5钻）  *注意：升级1晚网评5钻酒店安排在静冈、中部地区、关西地区或其他地区，具体以实际预订为准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【伊势-中部】伊势湾远观，象征婚姻美好浪漫奇岩-夫妇岩，浪漫巡礼“净化之地”-二见浦神社，三重建筑国宝-专修寺，长岛奥特莱斯，珍珠博览馆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【珍珠博览馆】
                <w:br/>
                深入了解日本珍珠的养殖历史与工艺精髓。从经典的Akoya珍珠到稀有的南洋珠，欣赏其温润光泽与优雅设计，感受大和民族传承百年的珠宝艺术。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午餐：怀石风味     晚餐：日式定食   </w:t>
            </w:r>
          </w:p>
        </w:tc>
        <w:tc>
          <w:tcPr/>
          <w:p>
            <w:pPr>
              <w:pStyle w:val="indent"/>
            </w:pPr>
            <w:r>
              <w:rPr>
                <w:rFonts w:ascii="宋体" w:hAnsi="宋体" w:eastAsia="宋体" w:cs="宋体"/>
                <w:color w:val="000000"/>
                <w:sz w:val="20"/>
                <w:szCs w:val="20"/>
              </w:rPr>
              <w:t xml:space="preserve">Associa酒店或同级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【中部-富士山-镰仓】日本著名景点-富士山五合目，“日本九寨沟”-忍野八海，❀地肌草限定-河口湖大石公园，江之电体验，《灌篮高手》取景地-镰仓高校前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景点：富士山五合目，忍野八海，地肌草限定-河口湖大石公园，江之电体验，镰仓高校前
                <w:br/>
              </w:t>
            </w:r>
          </w:p>
        </w:tc>
        <w:tc>
          <w:tcPr/>
          <w:p>
            <w:pPr>
              <w:pStyle w:val="indent"/>
            </w:pPr>
            <w:r>
              <w:rPr>
                <w:rFonts w:ascii="宋体" w:hAnsi="宋体" w:eastAsia="宋体" w:cs="宋体"/>
                <w:color w:val="000000"/>
                <w:sz w:val="20"/>
                <w:szCs w:val="20"/>
              </w:rPr>
              <w:t xml:space="preserve">早餐：酒店早餐     午餐：龙虾会席     晚餐：日式料理   </w:t>
            </w:r>
          </w:p>
        </w:tc>
        <w:tc>
          <w:tcPr/>
          <w:p>
            <w:pPr>
              <w:pStyle w:val="indent"/>
            </w:pPr>
            <w:r>
              <w:rPr>
                <w:rFonts w:ascii="宋体" w:hAnsi="宋体" w:eastAsia="宋体" w:cs="宋体"/>
                <w:color w:val="000000"/>
                <w:sz w:val="20"/>
                <w:szCs w:val="20"/>
              </w:rPr>
              <w:t xml:space="preserve">镰仓王子酒店或同级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A线：综合免税店，东京文化遗产-浅草寺，世界三大繁华中心-银座，高达机器人打卡-台场，二次元迷心中的圣地-秋叶原，车观皇居二重桥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B线：东京一日自由活动（+300元/人，自由活动无车无餐无导，自行前往酒店）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早餐：酒店早餐     午餐：滋味烤肉     晚餐：日式料理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3）代订行程所列酒店或同级酒店的住宿费(全程日式五星酒店相当于网评3-4钻，升级1晚5钻酒店，特别安排1晚温泉酒店）；      
                <w:br/>
                4）安排行程表所列的团队餐费（不含酒水，全程5早8正，总餐标超22000日元）；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一晚5钻酒店，特别安排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*注意：如若选择B线自由活动，请出发前告知对接销售，否则默认选择A线，如若参团过程中更换行程为B线自由活动需要+500元/人，敬请知悉~
                <w:br/>
                *注意：升级1晚网评5钻酒店安排在静冈、中部地区、关西地区或其他地区，具体以实际预订为准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2025-08-23T12:35:58+08:00</dcterms:created>
  <dcterms:modified xsi:type="dcterms:W3CDTF">2025-08-23T12:35:58+08:00</dcterms:modified>
</cp:coreProperties>
</file>

<file path=docProps/custom.xml><?xml version="1.0" encoding="utf-8"?>
<Properties xmlns="http://schemas.openxmlformats.org/officeDocument/2006/custom-properties" xmlns:vt="http://schemas.openxmlformats.org/officeDocument/2006/docPropsVTypes"/>
</file>