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东京半自助】日本本州双温泉新宿半自助6天游（广州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大阪通天阁（外观）--新世界本通商店老街（以上行程仅限14：30前抵达航班）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