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【二进喀纳斯】新疆乌鲁木齐双飞8天丨喀纳斯 | 禾木 | 白哈巴 | 五彩滩 | 天山天池 | S21沙漠公路 吐鲁番火焰山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SGYY-20250826-K7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0825-1345
                <w:br/>
                CZ6900 广州/乌鲁木齐 0905-1405
                <w:br/>
                CZ6882 广州/乌鲁木齐 1005-1525
                <w:br/>
                CA9669 广州/乌鲁木齐 1245-1805
                <w:br/>
                CA9672 广州/乌鲁木齐 1740-2255
                <w:br/>
                回程：CZ6881 乌鲁木齐/广州 1655-2210
                <w:br/>
                CA4369 乌鲁木齐/广州 1840-0010+1
                <w:br/>
                CZ6887 乌鲁木齐/广州 1840-2345
                <w:br/>
                CA9670 乌鲁木齐/广州 1435-1945
                <w:br/>
                CA9671 乌鲁木齐/广州 1115-1635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乌鲁木齐/昌吉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&gt;&gt;&gt;一进喀纳斯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&gt;&gt;&gt;二进喀纳斯&gt;&gt;&gt; 白哈巴 &gt;&gt;&gt; 福海（车程约4小时）
                <w:br/>
                【喀纳斯国家地质公园】（含大门票+景区往返区间车，游览时间约2小时），喀纳斯湖是国家5A级旅游景区、国家地质公园、国家森林公园、中国自然保护区、国家自然遗产、全国低碳旅游实验区、中国最美湖泊。景区里雪峰耸峙绿坡墨林，湖光山色美不胜收，被誉为“人间仙境、神的自留地”。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乌鲁木齐/昌吉&gt;&gt;&gt;边疆之花 &gt;&gt;&gt; 吐鲁番 &gt;&gt;&gt; 乌鲁木齐/昌吉（车程约6小时）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1900元/人；(若您为1大1小出行，为避免打搅您和同房客人的休息，则儿童必须占床，请
                <w:br/>
                您补房差报名；旅游接待酒店，以标准间居多，不一定能安排三人间；如要求三人入标双，则
                <w:br/>
                退房差1300元/人，含早）。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w:br/>
                特别提醒：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2025-09-13T16:10:54+08:00</dcterms:created>
  <dcterms:modified xsi:type="dcterms:W3CDTF">2025-09-13T16:10:54+08:00</dcterms:modified>
</cp:coreProperties>
</file>

<file path=docProps/custom.xml><?xml version="1.0" encoding="utf-8"?>
<Properties xmlns="http://schemas.openxmlformats.org/officeDocument/2006/custom-properties" xmlns:vt="http://schemas.openxmlformats.org/officeDocument/2006/docPropsVTypes"/>
</file>