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自组【预售•爆款•冬醉新疆】乌鲁木齐双飞8天丨赛里木湖丨天鹅泉丨天山天池丨吐鲁番苏公塔丨独库公路0起点打卡丨独库公路博物馆丨库木塔格沙漠丨火焰山丨坎儿井行程单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XB-20250826-J2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CA4370/1515-2100
                <w:br/>
                乌市-广州 CA4369/0730-1255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【中旅自组】广东中旅自组团，同声同气游新疆！
                <w:br/>
                【伊见双湖】赛里木湖蓝冰初上，飘雪点缀天山天池，冬日双湖，极致之旅，不可错过！
                <w:br/>
                【雾凇天鹅】迁徙过冬西伯利亚的白天鹅—在雾凇弥漫的天鹅泉，雪中起舞！
                <w:br/>
                【独库起点】安排独库公路0起点打卡，游览独库公路博物馆，独库公路回味体验！
                <w:br/>
                【民俗盛宴】维吾尔家访：品新疆干果，在优美的音乐中与维吾尔古丽共舞麦西来甫；   
                <w:br/>
                【沙漠绿洲】唯一与城市相连接沙漠【库木塔格沙漠】； 【坎儿井】人类的伟大智慧；
                <w:br/>
                【火焰山】充满西游故事的滤镜；
                <w:br/>
                【苏公塔】新颖别致的伊斯兰教塔，新疆境内现存大的历史古塔
                <w:br/>
                【品味新疆】香妃宴；新疆特色大盘鸡、大盘精品拌面，让味蕾也来一次新疆之旅！
                <w:br/>
                【豪华大巴】选用有“陆地头等舱”之称的2+1豪华大巴，让旅途更舒；
                <w:br/>
                【舒适酒店】升级升级2晚当地网评四钻酒店；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精河-(汽车约2H)赛里木湖-(汽车约2.5H)伊宁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5、冬天下雪，行车会放慢速度，安全至上！因此车程时间会长，可提前准备晕车药物及干粮，以防不备之需。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伊宁-（汽车560km，约6H）石河子
                <w:br/>
                早餐后，游览前往【六星街】（游览约1H）六星街位于市区北部，漫步其中也许无法直观感受到其六角星般的整体格局，但这里的异域风情和宁静氛国，已经足够让人流连忘返。历史上六星街曾住过很多苏俄人，因此如今打造成了俄罗斯族风情街，可以走进圣尼克菜东正教堂感受一下他们的宗教信仰，随后乘车前往【天鹅泉】（游览约2小时）位于英塔木乡夏合勒克村伊犁河北岸，占地50亩，属地下温泉，冬季不结冰，是河谷仅有的疣鼻天鹅越冬栖息地。从二十世纪九十年代开始，每年10月初至次年4月，会有大量的野生疣鼻天鹅从西伯利亚飞来，在这里过冬。伊犁河谷独特的气温条件，结合天鹅泉永不冻结的温泉水，使得这里常常会出现梦幻的晨雾雾凇，雾凇下游过一群洁白的天鹅，美得像世外桃源一般。每年天鹅飞来越冬的时候，都会有大批摄影爱好者和游客前来观赏。游览后前往石河子入住酒店。
                <w:br/>
                 温馨提示：雾凇晨雾等属于自然景观的形成，需要特定的气温、湿度条件，不保证每团都能遇到，请理解！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石河子→（汽车约2.5小时）天山天池→（汽车约1.5H）乌市/昌吉/阜康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后前往参观游览【火焰山】(游览时间约1小时)，新疆吐鲁番是当年“火焰山”的拍摄地。火焰山景区也成为了新疆旅游胜地之一。终年不雨或雨而未觉亦不足为奇，可以算得上是“中国干极”。游毕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吐鲁番-乌鲁木齐/昌吉/吐鲁番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火焰山是中国最热的地方，夏季最高气温高达摄氏47.8度，地表最高温度高达摄氏70度以上，沙窝里可烤熟鸡蛋。终年不雨或雨而未觉亦不足为奇，可以算得上是“中国干极”。游览结束后入住酒店。
                <w:br/>
                备注：如搭乘吐鲁番航班，则第七晚入住吐鲁番，次日从吐鲁番搭乘飞机返回广州~！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3.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——以上行程时间安排可能会因航班、天气、路况等原因做相应调整，敬请谅解！——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1、大交通：往返经济舱，不含税（报名现付）；
                <w:br/>
                2、住宿：全程入住舒适酒店（2-3钻），及升级2晚网评四钻酒店，单男单女请自补房差，不占床不退房差。
                <w:br/>
                参考酒店：
                <w:br/>
                乌鲁木齐：天山雪豹/启星云/星程酒店/维也纳/潮漫/锦江之星/同城银都/鼎福或同级
                <w:br/>
                精河：兰欧/锦疆/领御/馨园/玉新/朋来或同级
                <w:br/>
                石河子：如家/尚客优品/锦江之星/星程/汉庭/石河子宾馆/四季/戍平季/君悦或同级
                <w:br/>
                伊宁：伊宁九韵/天然居/乐城臻品/伊利花城/斯维登/汉庭/如家或同级
                <w:br/>
                吐鲁番：汉庭/财富/麦西莱普/友谊峰假日/斯维登/如家/宜必思/丽怡/或同级
                <w:br/>
                乌鲁木齐/昌吉（升级网评4钻）：亚馨/乔戈里/睿奥斯/迎港/翼龙国际/孔雀都城/野马或昌吉好维佳/昊泰/华怡/昌吉鸿都国际酒店或同级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8、购物：进2个购物店。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乌鲁木齐进2个购物店</w:t>
            </w:r>
          </w:p>
        </w:tc>
        <w:tc>
          <w:tcPr/>
          <w:p>
            <w:pPr>
              <w:pStyle w:val="indent"/>
            </w:pPr>
            <w:r>
              <w:rPr>
                <w:rFonts w:ascii="宋体" w:hAnsi="宋体" w:eastAsia="宋体" w:cs="宋体"/>
                <w:color w:val="000000"/>
                <w:sz w:val="20"/>
                <w:szCs w:val="20"/>
              </w:rPr>
              <w:t xml:space="preserve">
                1、特色文化馆：维盛康文化博览中心/棉花工厂店（三选一）
                <w:br/>
                2、【白玉城玉石店】【丝路传奇玉石博物馆】【盛世玉都】【富士特珠宝玉器城】【龙翔玉石之路文博馆】【国石玉器】（六选二）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 16 人以上自组成团，如我社收客不足 16 人，为保证游客可 如期出发，我社将与其他旅行社共同组团（广东拼团出发），如客人不接受拼团出发，请报 名时以书面形式注明。如报名人数不足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 解。
                <w:br/>
                新疆与内地差两小时，但全疆均使用北京时间作息；但新疆休息时间为晚上 12：00 左右，早 上上班时间为 10：00 左右.
                <w:br/>
                2、早晚温差较大，温差最大可在 20 度左右，晚上睡觉时应将空调开到适度，不要过凉，或 睡觉时不盖棉被，造成身体不适。另外需要注意，如在天池过夜、那拉提牧场、游喀纳斯湖 等须带外衣和毛衣等衣物。因新疆地域辽阔，坐车时间较长，在很多情况下，须旅游者下车 行走或亲自体验骑马、骑骆驼的乐趣。所以，一双合适的鞋显得尤为重要。
                <w:br/>
                3、新疆气温虽较内地略低，但因新疆很多地区海拔较高，紫外线照射强烈。所以旅游者应准 备充足有效的防晒品，同时配备清热、解渴、滋润的药物或冲剂，如夏桑菊冲剂等，以免一 时难以承受过于干燥和酷热的气候。要是有晕车的旅客请自备晕车药。
                <w:br/>
                4、在新疆旅游，因行程较长，气候差别较大，旅游者一时难以适应，可能会出现水土不服症 状，旅游者应携带有关药物及一些常备药物，如创可贴、感冒药或治疗肠胃不适药物等。
                <w:br/>
                5、新疆是水果之乡，到新疆吃水果是一大乐事，但千万不要在吃完水果后再喝热茶水， 以免 引起腹泻。
                <w:br/>
                6、新疆的大部分地区购卖称重商品时的报价为公斤报价（南疆和田初外），所以购买称重商 品时请落实报价是公斤价还是市斤，在巴扎（集市）购买旅游纪念品时，请在确定购买后再 进行讨价还价。不严肃的讨价还价行为会招致卖方的不满。如果交易不成，也请注意文明礼 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2025-10-04T05:57:34+08:00</dcterms:created>
  <dcterms:modified xsi:type="dcterms:W3CDTF">2025-10-04T05:57:34+08:00</dcterms:modified>
</cp:coreProperties>
</file>

<file path=docProps/custom.xml><?xml version="1.0" encoding="utf-8"?>
<Properties xmlns="http://schemas.openxmlformats.org/officeDocument/2006/custom-properties" xmlns:vt="http://schemas.openxmlformats.org/officeDocument/2006/docPropsVTypes"/>
</file>