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林都之秋】东北双飞5天｜南航·0自费0购物｜秋色林都伊春｜小奈良金山鹿苑｜汤旺河林海奇石｜小兴安岭林海｜五营国家森林公园｜上甘岭溪水森林公园｜新青湿地观白头鹤｜中俄边境-嘉荫｜界江游船｜中俄边境嘉荫｜伊春木雕园（三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GX-20250827Y2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哈尔滨市-伊春市-嘉荫县-汤旺河林海奇石风景区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南航·佳木斯往返5日 
                <w:br/>
                广州-佳木斯CZ6485/09:15-16:10经停大连，
                <w:br/>
                佳木斯-广州CZ6486/16:55-23:45经停大连；
                <w:br/>
                <w:br/>
                备注：
                <w:br/>
                1、以上航班仅供参考，实际航班及航班时刻请以出票为准。
                <w:br/>
                2、不含往返机场建设费和燃油费,（具体请以实际为准）。
                <w:br/>
                3、全程景点门票及区间车均不含，请客人按照实际年龄补交门票费用（具体请以当天景区公示为准），明细如下（需精确到生日当天）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秋天的童话 | 小众宝藏地 | 人少景美
                <w:br/>
                ★林海氧吧—叠彩小兴安岭：
                <w:br/>
                伊春五花山不是一座山，而是黑龙江小兴安岭地区千里林海的独特秋景。
                <w:br/>
                解锁林都伊春，原始森林的厚重、红松的坚守与落叶的绚烂，织就了一幅“中国林都”独有的秋日长卷；
                <w:br/>
                ★四大国家级赏秋胜地：
                <w:br/>
                5A景区【汤旺河林海奇石】观奇石赏林海，聆听百鸟欢歌，享受清新的空气和自然的静谧;
                <w:br/>
                4A景区【五营森林公园】看景色如仙境，听林间泉水叮咚，赏百年原始红松，参天大树;
                <w:br/>
                4A景区【上甘岭森林公园】登【观涛塔】，远眺五花山色，随手一拍都是大片;
                <w:br/>
                4A景区【新青国家湿地】藏于小兴安岭的腹地，一处“鹤鸣九皋”的生态宝藏，穿梭于木栈道中寻找白头鹤；
                <w:br/>
                ★中俄交汇点—边境嘉荫：
                <w:br/>
                船游【嘉荫界江】赏一江两国无限风光，黑龙江江边漫步，打卡【中俄界碑】;
                <w:br/>
                ★林深见鹿—金秋金山鹿苑：
                <w:br/>
                与小鹿一次亲密的接触，感受梅花鹿在手心舔舐的柔软；
                <w:br/>
                ★豪享住宿：4晚三钻酒店（连住2晚森林深处-汤旺河）；
                <w:br/>
                ★地道美食：界江鱼宴、农家菜、林区山珍宴、东北铁锅炖！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广州（飞行约6小时）佳木斯（行车约3.5小时）伊春
                <w:br/>
                搭乘参考航班前往黑龙江、松花江、乌苏里江三江交汇之城-佳木斯，接机后乘车前往林都伊春入住休息。
                <w:br/>
                <w:br/>
                特别备注：东北秋色景色受天气影响变化较快，无法人为干预，具体秋色请以实际观赏为准，如遇观赏景色不理想，敬请理解!
                <w:br/>
                交通：飞机/大巴车
                <w:br/>
              </w:t>
            </w:r>
          </w:p>
        </w:tc>
        <w:tc>
          <w:tcPr/>
          <w:p>
            <w:pPr>
              <w:pStyle w:val="indent"/>
            </w:pPr>
            <w:r>
              <w:rPr>
                <w:rFonts w:ascii="宋体" w:hAnsi="宋体" w:eastAsia="宋体" w:cs="宋体"/>
                <w:color w:val="000000"/>
                <w:sz w:val="20"/>
                <w:szCs w:val="20"/>
              </w:rPr>
              <w:t xml:space="preserve">早餐：X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伊春南山百悦庄、天华御景或网评三钻同级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伊春（行车约1小时）五营国家森林公园（行车约30分钟）新青国家湿地（行车约30分钟）汤旺河
                <w:br/>
                早餐后，前往红松王的故乡-五营国家森林公园，后乘车前往小兴安岭深处汤旺河；
                <w:br/>
                ▷【五营国家森林公园】（游览约2小时）参观【“少奇号”森林小火车】，在【望情树】前许下爱的承诺、与【同根树】留影，登【观涛塔】俯瞰原始森林全景，过森林吊桥，聆听【红松树大树王】的故事、沿途赏自然湖光山色的【天赐湖】、品尝山泉水，为迎接连战主席等领导访华特意修建的【连战小道】，漫步于森林浴场呼吸含丰富负氧离子的清新空气，负氧离子会为您排毒祛病，促进您的身心健康。
                <w:br/>
                ▷【新青国家湿地】（游览约1.5小时）原生态的沼泽、湖泊、河流、森林、灌丛等湿地自然景观造就了融广阔、自然、优美、野趣于一体的湿地奇观，这里也是美丽的 “爱情鸟”白头鹤的栖息地，盛夏的湿地公园景区，吹着旷野里凉爽的风，感受广阔的，有别于原始森林地貌的特异景色，心胸格袤柔软，在阳光明亮的时候，草尖儿上闪烁着金色明亮的光泽，是太阳光与自然结合的奇景。
                <w:br/>
                ▷【九鑫洞藏酒窖】（游览约30分钟，赠送项目不用不退）为游客提供一个可以品酒的纳凉地。洞内常年温度在4℃左右，湿度在60-70%，与酒窖需要的物理环境具有很好的融合性。洞内空气流通舒缓、恒温、十分适合微生物生长，其特殊的生态环境对净化酒体，增加酒体绵柔度，升华酒品品质等均有明显的效果。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晚餐：林区山珍宴（餐饮风味、用餐条件 与广东有一定的差异，大家应有心理准备。）   </w:t>
            </w:r>
          </w:p>
        </w:tc>
        <w:tc>
          <w:tcPr/>
          <w:p>
            <w:pPr>
              <w:pStyle w:val="indent"/>
            </w:pPr>
            <w:r>
              <w:rPr>
                <w:rFonts w:ascii="宋体" w:hAnsi="宋体" w:eastAsia="宋体" w:cs="宋体"/>
                <w:color w:val="000000"/>
                <w:sz w:val="20"/>
                <w:szCs w:val="20"/>
              </w:rPr>
              <w:t xml:space="preserve">汤旺河九鑫松悦或网评三钻同级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汤旺河（行车约1.5小时）嘉荫（行车约1.5小时）汤旺河
                <w:br/>
                早餐后，参观大自然神奇造物—汤旺河石林，后车赴恐龙之乡、中俄边境—嘉荫；
                <w:br/>
                ▷【汤旺河林海奇石风景区】（游览约2小时）5A级风景区位于小兴安岭北麓的黑龙江伊春花岗岩石林国家地质公园是我国发现的类型最齐全、发育最典型、造型最丰富的印支期花岗岩石林地质遗迹。地质遗迹是地质时期内外力地质作用形成并保存下来的地质现象。进入景区您可以欣赏“一线天-鸿运石-佛祖峰–龙凤呈祥-观音台-莲花洞-悟能望月-棕熊上树-祥和壁-阴阳石”等象形的石林风景区，体会“树在石上生，石在林中藏”的奇特景观。
                <w:br/>
                ▷【中俄界江游船】（游览约30分钟，赠送游览，不用不退，可能需稍微等待，拼船够人数后方可发船）游览黑龙江，船行江面，江风习习，景随船动，全新视觉深度观中俄两岸风情。
                <w:br/>
                ▷【嘉荫口岸】（外观）嘉荫口岸是1989年4月8日经国务院批准设立的对俄罗斯边贸一类口岸，前往参观【中俄界碑】，欣赏两岸风景，眺望对面俄罗斯异国风情。后乘车返回汤旺河入住休息。
                <w:br/>
                交通：旅游大巴
                <w:br/>
              </w:t>
            </w:r>
          </w:p>
        </w:tc>
        <w:tc>
          <w:tcPr/>
          <w:p>
            <w:pPr>
              <w:pStyle w:val="indent"/>
            </w:pPr>
            <w:r>
              <w:rPr>
                <w:rFonts w:ascii="宋体" w:hAnsi="宋体" w:eastAsia="宋体" w:cs="宋体"/>
                <w:color w:val="000000"/>
                <w:sz w:val="20"/>
                <w:szCs w:val="20"/>
              </w:rPr>
              <w:t xml:space="preserve">早餐：√     午餐：界江鱼宴（餐饮风味、用餐条件 与广东有一定的差异，大家应有心理准备。）     晚餐：东北铁锅炖（餐饮风味、用餐条件 与广东有一定的差异，大家应有心理准备。）   </w:t>
            </w:r>
          </w:p>
        </w:tc>
        <w:tc>
          <w:tcPr/>
          <w:p>
            <w:pPr>
              <w:pStyle w:val="indent"/>
            </w:pPr>
            <w:r>
              <w:rPr>
                <w:rFonts w:ascii="宋体" w:hAnsi="宋体" w:eastAsia="宋体" w:cs="宋体"/>
                <w:color w:val="000000"/>
                <w:sz w:val="20"/>
                <w:szCs w:val="20"/>
              </w:rPr>
              <w:t xml:space="preserve">汤旺河九鑫松悦或网评三钻同级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汤旺河（行车约1.5小时）上甘岭（行车约30分钟）伊春
                <w:br/>
                早餐后，前往有“森林生态博物馆，林都伊春后花园”美誉的上甘岭，后乘车返回伊春；
                <w:br/>
                ▷【上甘岭溪水公园】（游览约2小时）溪水国家森林公园是一个集森林、湿地和溪流于一体的人间仙境，经过亿万年的地壳变迁，形成了山峰迭起、溪流曲折的地貌特征，森林覆盖率达96%以上。溪水国家森林公园不但景色怡人，而且生物种类极为丰富，是“天保工程”重点生态公益区。素有“森林生态博物馆，林都伊春后花园”之美誉。
                <w:br/>
                ▷不恐高的小伙伴，别忘了登上【观涛塔】俯瞰四周，松树尖上满是松塔，美景尽收眼底。山林像是被大自然这位拥有神奇画笔的画家，用五彩斑斓的颜料精心描绘过一样，红的像火，黄的像金，绿的像玉，各种颜色交织在一起，呈现出如梦如幻的五花山色。无论你是摄影小白还是大神，只要举起手机或者相机，随手一拍，那都是可以直接当壁纸的大片既视感，每一张照片都仿佛定格了秋天最美好的模样，让人爱不释手。
                <w:br/>
                ▷【小兴安岭资源馆】（游览约1小时，逢周一闭馆，如遇闭馆则安排前往【兴安森林公园】）坐落在伊春河畔，建于1987年，展馆分综合厅、野生动物厅、营林与保护厅、森林工业厅、农牧渔业和地质矿产厅、家具、木制品厅和博物厅等6个展厅。馆内现保存着野生动植物标本1000多种，其中鸟类200多种，兽类50件，还有动物、鸟类原声录音带播放，如同身临大森林中一样。是小兴安岭林区资源开发、建设的缩影。
                <w:br/>
                ▷【中国林都木雕园】（游览约30分钟）是以展示木雕艺术为主的特色公园，园内全部木雕作品的材料均取自于小兴安岭优质木材，由本地艺术工作者和浙江东阳雕刻工匠设计和雕刻完成，是目前国内最大的木雕园林。
                <w:br/>
                ▷【小兴安岭石苑】（游览约30分钟）园门的两个石雕柱高6米，柱上刻有门联“朗月清风日大璞，瑶台胜境自天然“的十四个大字。碑廊是石苑的重要组成部分，在72米长的碑墙上，镶嵌着历届国家级、省级领导人来伊春的题词30余件，省市书法家作品20余件，古代书法家作品20余件。还有各种天然石艺尤为奇妙，具有“瘦、皱、漏、透”四大奇观而饮誉天下，欣赏、品味奇石，感叹大自然造物之神奇。
                <w:br/>
                ▷【伊春夜市】（自行前往）晚餐自理，探索品味各种美食，填饱味蕾~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伊春南山百悦庄、天华御景或网评三钻同级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伊春（行车约1.5小时）金山鹿苑（行车约2.5小时）佳木斯机场（飞行约6小时）广州
                <w:br/>
                早餐后，前往林深见鹿—金山鹿苑，后乘车前往佳木斯准备返程；
                <w:br/>
                ▷【金山鹿苑】（游览约1小时）和小鹿亲密玩耍，整个景区的腹地是大半个山头，鹿场采取半开放式， 马鹿、天山马鹿和梅花鹿在山泉边嬉戏、大密林中徜徉；早晨鹿群吃完早餐，成群结对的向山中奔去，而到了傍晚，只要敲响鹿苑里的钟，它们就会听话地返巢。听那赶鹿人悠扬的歌声在雪地里回荡，建议自费近距离投喂梅花鹿，实地感受梅花鹿在手心舔舐的柔软，远离都市的喧嚣与车水马龙，回归自然的幸福感油然而生。这里是中国版的“奈良”，是中国版的北欧森林。后乘车前往佳木斯机场，搭乘参考航班返回广州，结束愉快行程！
                <w:br/>
                交通：旅游大巴/飞机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用车：当地常规空调旅游车，按人数定车型，保证一人一座；
                <w:br/>
                住宿：4晚网评三钻酒店（伊春*2晚/汤旺河*2晚）；报价含每成人每天一张床位，报名时如出现单人，酒店又不能加床或无三人间时，请补齐单房差；东北/草原内陆地区住宿条件不能与发达南方城市相比，敬请理解；
                <w:br/>
                用餐：4早7正（餐标30元/人*7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购物：不安排购物店（景区内各种小商店不算旅游行程中的购物店）；
                <w:br/>
                特别说明：赠送项目因任何原因不参加，费用一律不退，也不换等价项目；
                <w:br/>
                <w:br/>
                小童收费
                <w:br/>
                2岁以下儿童报价只含机票费用（不占机位），如产生其他费用由家长现付；
                <w:br/>
                2—11周岁儿童报价含往返机票、当地旅游车费、正餐费（成人餐费半价）、导服，如产生其他费用由家长现付；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60周岁以下不含门票和景交，产生现付</w:t>
            </w:r>
          </w:p>
        </w:tc>
        <w:tc>
          <w:tcPr/>
          <w:p>
            <w:pPr>
              <w:pStyle w:val="indent"/>
            </w:pPr>
            <w:r>
              <w:rPr>
                <w:rFonts w:ascii="宋体" w:hAnsi="宋体" w:eastAsia="宋体" w:cs="宋体"/>
                <w:color w:val="000000"/>
                <w:sz w:val="20"/>
                <w:szCs w:val="20"/>
              </w:rPr>
              <w:t xml:space="preserve">五营国家森林公园60+区间车20+新青国家湿地40+汤旺河石林70+区间车25+上甘岭溪水60+区间车10+金山鹿苑55=340元/人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340.00</w:t>
            </w:r>
          </w:p>
        </w:tc>
      </w:tr>
      <w:tr>
        <w:trPr/>
        <w:tc>
          <w:tcPr/>
          <w:p>
            <w:pPr>
              <w:pStyle w:val="indent"/>
            </w:pPr>
            <w:r>
              <w:rPr>
                <w:rFonts w:ascii="宋体" w:hAnsi="宋体" w:eastAsia="宋体" w:cs="宋体"/>
                <w:color w:val="000000"/>
                <w:sz w:val="20"/>
                <w:szCs w:val="20"/>
              </w:rPr>
              <w:t xml:space="preserve">60-64周岁不含门票和景交，产生现付</w:t>
            </w:r>
          </w:p>
        </w:tc>
        <w:tc>
          <w:tcPr/>
          <w:p>
            <w:pPr>
              <w:pStyle w:val="indent"/>
            </w:pPr>
            <w:r>
              <w:rPr>
                <w:rFonts w:ascii="宋体" w:hAnsi="宋体" w:eastAsia="宋体" w:cs="宋体"/>
                <w:color w:val="000000"/>
                <w:sz w:val="20"/>
                <w:szCs w:val="20"/>
              </w:rPr>
              <w:t xml:space="preserve">五营国家森林公园30+区间车20+新青国家湿地40+汤旺河石林35+区间车25+上甘岭溪水30+区间车10+金山鹿苑48=218元/人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65周岁以上不含门票和景交，产生现付</w:t>
            </w:r>
          </w:p>
        </w:tc>
        <w:tc>
          <w:tcPr/>
          <w:p>
            <w:pPr>
              <w:pStyle w:val="indent"/>
            </w:pPr>
            <w:r>
              <w:rPr>
                <w:rFonts w:ascii="宋体" w:hAnsi="宋体" w:eastAsia="宋体" w:cs="宋体"/>
                <w:color w:val="000000"/>
                <w:sz w:val="20"/>
                <w:szCs w:val="20"/>
              </w:rPr>
              <w:t xml:space="preserve">五营国家森林公园0+区间车20+新青国家湿地0+汤旺河石林0+区间车25+上甘岭溪水0+区间车10+金山鹿苑0=55元/人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2025-09-07T08:19:48+08:00</dcterms:created>
  <dcterms:modified xsi:type="dcterms:W3CDTF">2025-09-07T08:19:48+08:00</dcterms:modified>
</cp:coreProperties>
</file>

<file path=docProps/custom.xml><?xml version="1.0" encoding="utf-8"?>
<Properties xmlns="http://schemas.openxmlformats.org/officeDocument/2006/custom-properties" xmlns:vt="http://schemas.openxmlformats.org/officeDocument/2006/docPropsVTypes"/>
</file>