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国庆【零钱旅游&amp;住进风景里】华东五市 纯玩0自费双飞6天丨一晚乌镇西栅景区客栈+一晚拈花湾景区客栈丨宋城千古情演出丨登上海金茂88层丨乌镇西栅提灯走桥丨南京牛首山佛顶宫丨苏州留园丨3晚超豪华酒店丨金陵全鸭宴+外婆家行程单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YJ-20251001-C1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入住：上海迪轩君澜酒店/上海智薇世纪酒店/上海浦东旅行假日酒店/浦东主题乐园万信酒店/苏宁诺富特酒店/九思酒店/大都会海逸酒店/汽车城瑞立或同等级酒店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小童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