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 东京湾彩虹桥美景--东京铁塔（不登塔）--歌舞伎町一番街--明治神宫外苑赏夜枫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明治神宫外苑】（赏夜枫）约150棵巨大的银杏树道被灯火点亮，金黄的叶片如繁星般璀璨夺目，与古典建筑相映成趣。人们漫步于光之隧道下，聆听音乐会，品尝热红酒，沉浸在都市中难得一见的浪漫与奢华秋意里，是东京最具代表性的夜枫盛宴。
                <w:br/>
                （夜游行程仅限18:00前扺达航班，如航班不允许，则自动放弃此景点，不做另行通知）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【浅草雷门观音寺】（停留时间约60分钟）（赏枫）日本现存“江户风格”的民众游乐之地，是东京都内最古老的寺庙。来到此地，将会感受到日本人虔诚的民间信仰。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富士山五合目（视乎天气情况而定）--地震体验馆--河口湖红叶回廊--忍野八野
                <w:br/>
                【富士山五合目】（停留时间约60分钟）（赏枫）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浜名湖美爵酒店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岚山渡月桥、竹林小径--嵯峨野小火车（含车票）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岚山渡月桥】（停留时间约60分钟）(赏枫)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【竹林小径】（停留时间约30分钟）(赏枫)岚山竹林小径位于京都以西的嵯峨野村，小径不长，却足以让您感受竹林之美。斑驳的光影落于林间地面，仿佛有种不可思议的魔力。
                <w:br/>
                【嵯峨野小火车】（含车票）(赏枫)嵯峨野竹林小径长约500米，从竹林中穿过可听到风吹过竹叶发出的天籁之音，被评为日本100种最值得保留的声音之一。这里也是李安拍摄《卧虎藏龙》的取景地.
                <w:br/>
                ***如遇上小火车定休或满席，将改为乘坐人力车一站体验或岚山游船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综合免税店--大阪城公园(不登城)--茶道体验--心斋桥·道顿堀 神户渔人码头--有马温泉古街--善福寺
                <w:br/>
                【综合免税店】(停留时间约60分钟)日本人气产品免税专门店, 客人可自由选购各种日本国民之健康流行食品及各种日本手信。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【神户渔人码头】(停留时间约30分钟) 神戶这一带满是具有现代风格和西洋风格的建筑，它们和长长的堤岸、高高耸立的灯塔、一望无垠的大海、往来穿梭的海船一起制造出一种浪漫氛围。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