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【明星篝火音乐晚会】阳江海陵岛品质2天丨烟花汇演点亮深秋之夜行程单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TX-20250920SP36768638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阳江海陵岛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 越秀中山纪念堂西门售票处（纪念堂地铁站C出口对面）
                <w:br/>
                08：30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广东海陵岛——探秘南中国海上的明珠，一座能满足所有幻想的海岛
                <w:br/>
                闸坡观海景好望角--最浪漫的打卡点【钓鱼台、南海放生台】
                <w:br/>
                畅游AAAA级滨海沙滩公园，乐享阳光海岛沙滩美好时光。
                <w:br/>
                【崆洞岩】阳春崆峒岩，钟乳奇观与千年禅意交织的溶洞秘境
                <w:br/>
                重金斥巨资邀请香港著名歌星 汤宝如 助兴【明星音乐篝火晚会】，烟花汇演庆深秋。
                <w:br/>
                国内【汽车特技表演】曾受央视邀请炫酷表演，参加无数大型真人秀。
                <w:br/>
                每桌十斤花蟹，豪享今秋的第一只花蟹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第一天：始发地→汽车特技→海陵岛→明星篝火晚会→酒店 用餐：全天不含餐 酒店：海陵岛
                <w:br/>
                于指定时间地点集合，乘车前往有着"南方北戴河"和"东方夏威夷"之美称的【阳江海陵岛】被誉为一块未经雕琢的翡翠。四面环海，以水碧、沙净和游海水、住海边、食海鲜、买海味的特色驰名中外。全年日照时间长，年平均气温22.8度，四季分明，气候宜人，是旅游度假的理想地方。海陵岛海鲜可谓物美价廉，渔民特制的"疍家菜"不可错过。途中欣赏万亩蚝排，2005年起到2007年连续3年被"中国国家地理"杂志社评为"中国十大最美海岛"之一。
                <w:br/>
                <w:br/>
                国内【汽车特技表演】（必消套票）曾受央视邀请炫酷表演：来自五湖四海国内顶尖高手，参加各种商业演出及影视合作，国内完美融合跑配街舞、汽车、摩托车特技表演。神龙摆尾、360度大旋转、边双龙戏珠、双车单边刀片超车、平地花式、影视特技跑酷精湛技术、惊险刺激。赛车手们还曾受央视邀请参加《出彩中国人》《2019央视春晚》《中国达人秀》等栏目表演，并参加多项漂移大赛、越野大赛、卡丁车大赛均胜利而归。该团队现有4支精英战队共30位战将,表演场地分布在国内5大旅游景区内，完美打造特色旅游项目，用高超技艺与汽车发动机的轰鸣声交织一起。游客赞誉不断，抖音热情高涨。
                <w:br/>
                <w:br/>
                游玩列入吉尼斯纪录最长最大的海滩【十里银滩】（不含门票和冲淡），远离大城市的喧哗，在阳光下尽情欢笑 ，远观全国唯一的悬崖海滨浴场，远观南海揽胜，观海阔天空 ，海天一色，悬崖峭壁惊涛拍岸的壮观景色。
                <w:br/>
                <w:br/>
                后集合前往【螺洲海洋公园】依傍望寮岭 ，仿如一块明净的翡翠。 内设园林式的沙滩茶吧、竹寮等。听涛声 ，品好茶 ，悠闲自然的气氛令人陶醉。参观【钓鱼台 ，十二生肖放生台】登闸坡一绝“崖婆斜” ，观赏海阔天空、悬崖绝壁、惊涛拍岸的壮观景  色。参观【妈祖庙】原庙始建于清康熙年间 ，新修的妈祖庙仍继承中国庙宇建筑的传统作风 ，雕梁画栋 ， 造工精致。大门两根蟠龙廊柱 ，采用全石通雕的工艺 ，颇有气势;屋脊和飞檐上装饰着各种石雕鸟兽。
                <w:br/>
                前往【阳江特产旅游超市】让客人选购手信带回家，满载而归（此点不作为购物点无需听课，请知悉！）。
                <w:br/>
                <w:br/>
                重金斥巨资邀请 香港著名歌星 汤宝如 音乐篝火晚会门票 （行程已含）【明星音乐篝火晚会】近距离聆听明星演唱首本名曲晚会（明星晚会露天开演，遇到下雨照常举办，无门票退还。若明星因个人问题导致晚会无法出席则退赔50元/人）在璀璨的星空下，为您呈现一场前所未有的光影盛宴。另有大型烟花汇演随着音乐的节奏，它们将编织出一幅幅令人震撼的画面，让您的夜晚因科技而闪耀（烟花汇演若因不可抗力或天气原因临时取消，无费用退还，请知悉）让人过目难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第二天：瓦晒湾海洋赶海→崆岩洞→放生台→返程 用餐：含早餐、午餐 酒店：温馨的家
                <w:br/>
                早餐后（简易围早），【海陵岛瓦晒湾赶海】（必消套票，包含工具）赶海，是指来到海边，根据潮涨潮落的规律， 赶在潮落的时机，在海产品丰富的海滩上赶海—挖海螺、挖沙虫、抓螃蟹、摸虾，围海捞鱼。
                <w:br/>
                赶海小技巧：
                <w:br/>
                1、涨潮前和退潮后是赶海的最佳时间，此时海滩上的贝类和鱼类往往会更加活跃。
                <w:br/>
                2、赶海可以选择平坦的海滩、石质地带、潮池、礁石等地。注意不要选择深水区和危险地带。
                <w:br/>
                3、搬石头，退潮时很多小蟹小虾贝壳会潜伏在礁石里，搬开石头往往有惊喜，一定要慢慢翻开，不要把水弄混浊。
                <w:br/>
                4、挖沙，观察沙滩表面，比较平整或者有点凹陷的区域有没有小孔，那很可能就是贝壳或者螃蟹呼吸的气孔，这个时候就用小耙子卖点力气挖开，会有不错的收获。
                <w:br/>
                后前往阳春【崆岩洞】（必消套票）位于阳春市城西，是我国 “四崆峒山” 之一。洞内分五层，游览面积 8000 平方米，由石钟乳形成的狮子岩、瀑布岩、冷西一柱观、和尚拜观音等景观，石笋、石柱、石幔、石花琳琅满目，这座被誉为中国“第四崆峒山”的明代古岩，以亿万年钟乳石雕琢的地下奇观、佛道儒三教并存的千年禅意，以及“洞中有寺、寺外有峰”的山水画卷，邀您踏入一场穿越时空的自然与人文朝圣之旅。
                <w:br/>
                后返程，返回温馨的家。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3.用餐：全程含1正餐1早；（不用均无费用退，行程用餐自理期间导游推荐当地或附近用餐，费用自理,客人可自由参与；）
                <w:br/>
                4.门票：景区首道大门票，不含园中园。
                <w:br/>
                5.住宿：1晚海陵岛经济舒适型住宿（具体房型按酒店安排为准，酒店不设三人房/无加床/不拼房，不设退房差，单成人需补房差）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汽车特技+瓦晒湾赶海+崆岩洞</w:t>
            </w:r>
          </w:p>
        </w:tc>
        <w:tc>
          <w:tcPr/>
          <w:p>
            <w:pPr>
              <w:pStyle w:val="indent"/>
            </w:pPr>
            <w:r>
              <w:rPr>
                <w:rFonts w:ascii="宋体" w:hAnsi="宋体" w:eastAsia="宋体" w:cs="宋体"/>
                <w:color w:val="000000"/>
                <w:sz w:val="20"/>
                <w:szCs w:val="20"/>
              </w:rPr>
              <w:t xml:space="preserve">必消项目，报名时需交齐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2025-10-25T12:55:33+08:00</dcterms:created>
  <dcterms:modified xsi:type="dcterms:W3CDTF">2025-10-25T12:55:33+08:00</dcterms:modified>
</cp:coreProperties>
</file>

<file path=docProps/custom.xml><?xml version="1.0" encoding="utf-8"?>
<Properties xmlns="http://schemas.openxmlformats.org/officeDocument/2006/custom-properties" xmlns:vt="http://schemas.openxmlformats.org/officeDocument/2006/docPropsVTypes"/>
</file>