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【新马邮轮】皇家加勒比海洋赞礼号-新加坡+马来西亚【碧海椰影天堂景|古今东西南洋情】行程单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北京出发|旅游意外险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YL1758776572EZ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马来西亚-新加坡-泰国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线路特色
                <w:br/>
                ★ 碧海椰影天堂景，古今东西南洋情。
                <w:br/>
                ★ 海洋赞礼号：来自2046的高科技邮轮，海上国际大都市。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今晚我们将于首都国际机场集合，办理登机手续。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北京-新加坡（启航16:30）
                <w:br/>
                搭乘国际航班前往‘花园城市’新加坡。鳞次栉比的摩天大楼、掩映在绿树花丛中的街道、新老相间的建筑、五光十色的夜景、牛车水的中华风情、小印度的五彩斑斓、荷兰村的欧美风尚、蓝天白云、海浪沙滩……，新加坡，几乎能满足你有关旅游的美好想象。
                <w:br/>
                参考航班： 
                <w:br/>
                SQ801  北京首都-新加坡  00:10-06:45 飞行时间约6小时35分
                <w:br/>
                <w:br/>
                抵达后，乘车前往新加坡市区，游览莱佛士登陆点，鱼尾狮公园，牛车水；外观国会大厦、高等法院、政府大厦。游览结束后，前往新加坡码头办理登船手续，开始浪漫的邮轮之旅。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早餐：机餐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槟城，马来西亚（靠岸15:00  离岸23:00）
                <w:br/>
                参观游览乔治市魔镜壁画街、姓氏桥、圣乔治教堂、观音亭、小印度、圣乔治教堂等。
                <w:br/>
                槟城以槟榔树而得名，并有“印度洋绿宝石”之称，既有美丽的海滩与原野风光，又有众多的名
                <w:br/>
                胜古迹。槟城既是美食天堂，也和新加坡、香港一样，是购物者的天堂。由于受英国的影响，市内的建筑物欧洲风味很浓，名胜地点也很集中。
                <w:br/>
                【乔治市魔镜壁画街】这些壁画多数是立陶宛的25岁艺术家尔纳斯，为乔治城节庆而创作的街头画作，也有一些是当地画家的作品。这些壁画为乔治市古色古香的街道更添悠闲的艺术气息，成为乔治城最新的旅游景点。
                <w:br/>
                <w:br/>
                【姓氏桥】槟城是个宗亲与同乡意识非常浓郁的岛屿。在乔治市的海墘街一带，你可以感受到依姓氏群聚的色彩，那里的姓氏桥近年已成了一个闻名遐迩的观光点。和富丽堂皇的会馆相比，姓氏桥展现的淳朴风貌，数十年不变，带有怀旧气息。所谓的“桥”并非什么桥梁，而是建于海上的木屋，以木柱架高。姓氏桥犹如几个小村落，颇有浓浓甘榜风情。这里有姓林桥、姓周桥、姓陈桥、姓李桥、姓杨桥、杂姓桥及平安桥。这些桥多建于19 世纪末，唯有杂姓桥及平安桥建于上世纪 60 年代。
                <w:br/>
                <w:br/>
                【圣乔治教堂】（外观）是槟城最古老的英国教堂。这座白色尖塔的教堂给人一种宏伟庄严感，一排排整齐的造型美丽的圆柱矗立在那，大理石的地板和尖塔都令人油然而生一种优雅之美。
                <w:br/>
                随后前往香火鼎盛的华人庙宇【观音亭】（外观）， 参观在吉宁街乔治市文明的【小印度】、 【马哈马里安曼印度庙】(兴都教徒)(外观)，【观音庙】(佛教教徒)(外观)，行程结束后，返回码头登船。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邮轮，是一座移动的海上城堡。大剧院、音乐厅、游泳池、水上乐园、健身房、儿童乐园、免税商店街等，各取所需。
                <w:br/>
                邮轮海上巡航的时间，是你的美食饕餮时刻。自助餐厅丰富多样，主餐厅仪式感十足，特色餐厅优雅精致，咖啡厅悠闲惬意。
                <w:br/>
                邮轮海上巡航的时间，是你欣赏美景，愉悦心情，镌刻美好记忆的时刻。放眼阳台、甲板美不胜收。蓝天白云、蔚蓝大海、清新空气、和煦海飞，头上盘旋的海鸟，蔚蓝海岸……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新加坡（靠岸07:00）
                <w:br/>
                清晨邮轮抵达新加坡码头。悠闲享用早餐后办理离船手续，然后游览阿拉伯街、哈芝巷、马来文化宫博物馆（外观），回教堂（外观），植物园，然后前往圣淘沙岛自由活动。
                <w:br/>
                <w:br/>
                坐落于圣淘沙岛的名胜世界，是云顶新加坡耗资65.9亿新元兴建发展的项目。在新加坡名胜世界有一条马来西亚美食街。到了这就不必再为寻找美食奔波，随便哪一家都是经得起考验的美食之霸！ 全街几乎网罗所有马来风味的特色美食，在那犹如漫步在马来街头，复古装饰，飘香四溢的食物气息，无不营造出完美的用餐氛围。
                <w:br/>
                您也可以自行逛一逛环球影城，那里有全球最高的“太空城堡双轨过山车”、世界首创“变形金刚主题区”、全球首个“史瑞克城堡”。
                <w:br/>
                圣淘沙海洋馆、西罗索海滩、水上乐园、海底世界等也都是不错的选择。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新加坡-北京
                <w:br/>
                自由活动，后前往机场乘坐国际航班返回北京。
                <w:br/>
                参考航班：
                <w:br/>
                SQ806  2月21日   新加坡-北京首都   16:55--23:00 
                <w:br/>
                抵达北京，返回温暖的家，结束本次豪华邮轮之旅。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1.邮轮船票、及港务税费（船票包含：2人一间邮轮房费、早午晚餐、24小时荼和咖啡，及船上提供的免费酒水、政府税、码头税、娱乐服务、船上免费设施设备使用）；
                <w:br/>
                2.国际往返经济舱含税机票（可申请升级商务舱，价格实时查询，另外计费），
                <w:br/>
                3.登船前游览及离船后游览；
                <w:br/>
                4.邮轮停靠每个港口的岸上游览；
                <w:br/>
                5.三晚当地四星酒店住宿含早餐；
                <w:br/>
                6.机场至码头接送费用；
                <w:br/>
                7.赠送境外旅游意外保险30万元/人；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1、客人自行办理护照的费用及申请签证中准备相关材料所需的制作费、手续费、前往签证中心录指纹等产生的交通费等；
                <w:br/>
                2、乘机时行李超重或转机时自行的餐食费用；
                <w:br/>
                3、邮轮上非免费餐饮费、洗衣、理发、电话（或WIFI）、饮料、烟酒、付费电视、购物等私人消费；
                <w:br/>
                4、邮轮及酒店单房差：单男或单女在无法拼房入住的情况下，需另补房差；
                <w:br/>
                5、邮轮小费18.5 美元/晚/人*3晚=55.5 美元/人（于邮轮上自行支付）；
                <w:br/>
                6、境外领队司机导游服务费70美元/人（机场交于领队）；
                <w:br/>
                7、报名之日起超过70周岁的旅客需额外缴纳500元/人，用于购买100万元的旅游意外险
                <w:br/>
                8、旅游费用包含项目中没有包含的其他费用；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1、以上为参考行程，我司保留根据邮轮航线、航班、签证及前往国的实时情势，对行程做适当调整之权利，最终行程以出团通知为准。
                <w:br/>
                2、参考行程中对国家、地区的概要性描述，并非确是行程中的游览景点，不能保证参观游览中能未必能面面俱到。参考行程中引用的图片，并非参观游览中按图索骥之实证，不能保证张张具实、全部目睹。
                <w:br/>
                3、船票、机票一旦付费确认，则不能改期、退票、改签、更名。 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1、本产品预定生效后，若取消行程将会扣除相关违约金。
                <w:br/>
                （1）出发前90天以上取消预订，扣除损失费2000元/人；
                <w:br/>
                （2）出发前89-60天取消预订，（含89天）扣除团款30％；
                <w:br/>
                （3）出发前59-30天取消预订，（含59天）扣除团费全款的50％；
                <w:br/>
                （4）出发前29-15天取消预订，（含29天）扣除团费全款的80％；
                <w:br/>
                （5）出发前14天以下取消预订，扣除团费全款的100％；
                <w:br/>
                2、以上扣款日期不含双休日及法定假日；
                <w:br/>
                1.3、所有责罚日期如遇周末及国家假日自动提前至可工作日；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1.每人可携带1件寄舱行李(最多不超过23公斤/件，具体依据航司的不同而不同), 加上1件随身携带的行李(最多不超过8公斤)；
                <w:br/>
                备注：在机场和免税商店购买的物品, 将计算在您随身携带的行李容限内
                <w:br/>
                2.所有液体、凝胶状物体及压缩气体须以不超过100毫升的容器分别盛载，整齐地放入容量不超过1公升并可再封口的透明胶袋内(15.24公分*22.86公分)或(20公分*17.5公分)。所有液体、凝胶状物体及压缩气体之免税品必须附购买单据；
                <w:br/>
                3.关于最新行李信息,以出发前48小时航空公司公布为准；
                <w:br/>
                4.需带物品：
                <w:br/>
                (1)敬请旅客将所需物品平均放置在两箱行李箱内, 以防其中一件行李遗失或延迟。
                <w:br/>
                (2)建议旅客穿着保暖的衣服：披巾/羊毛衫–船上温度平均约20C；西装及晚礼服–参加船长晚宴需要穿着正式西装；礼服（男士西服领带、皮鞋，女士裙子，皮鞋均可）。
                <w:br/>
                (3)牙膏, 牙刷及拖鞋 – 船上不提供,请自行准备。
                <w:br/>
                (4)水杯、舒适步行鞋 – 用于岸上观光。
                <w:br/>
                (5)雨伞 / 防风外套 – 用于雨天。 
                <w:br/>
                (6)请带上少许的感冒用药、肠胃药、创口贴等，以备旅途所需。
                <w:br/>
                (7)所经海域有时风浪较大，可能会出现晕船等不适，建议您携带防止晕车晕船的药品。
                <w:br/>
                5.吸烟只限于甲板及指定的吸烟区，因安全原因，请勿在房间内吸烟。
                <w:br/>
                其他告知事项
                <w:br/>
                1.因不可抗拒之客观原因（如：航空公司航班延误或取消、使领馆签证延误等），或因不可抗力 (如天灾、战争、罢工等)，我公司有权取消或变更行程, 因变更行程产生的额外费用(如：在外延期签证费、住、食、及交通费、航空公司调整燃油费等), 我公司有权追加差价；
                <w:br/>
                2.由于游（邮）轮历经港口城市所在国家的入境协议条款常有修改，故所需签证及种类可能发生变化，对可能发生的变化，船公司会做出相应措施，例如在船上办理签证手续并收取一定费用，我公司将第一时间告知相关情况，但无法也不将对因此所造成的结果和费用承担责任；
                <w:br/>
                3.若遇不可抗拒因素（如：遇台风、战争、暴乱、瘟疫、罢工等），游（邮）轮公司有权改变行程及改变停靠码头、缩短码头停靠时间及缩短景点游览时间，所产生的损失我司及游轮公司概不负责，我方保留根据具体情况更改行程的权利；
                <w:br/>
                4.若因旅行社原因不能如期出行，我司会在原定发团日期前30天通知游客，并全款退回前期所交费用，我司将不会因此而承担任何责任；
                <w:br/>
                5.因邮轮船票和国际机票全球实时同步销售，我司保留实时调整价格的权利；（支付定金后的旅客将不受此影响）。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2025-12-17T05:21:13+08:00</dcterms:created>
  <dcterms:modified xsi:type="dcterms:W3CDTF">2025-12-17T05:21:13+08:00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