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10月23日仅此一班【船游三峡·赏秋神农架】湖北双飞5天丨神农溪纤夫文化走廊丨神农顶丨大九湖丨官门山丨神农坛丨最美水上公路丨昭君村丨两坝一峡游船丨三峡大坝丨纯玩行程单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JSJ-HB20251023SQSNJ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（10：00-12：00）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探秘神农架野人之谜·华中屋脊·感受神农溪的险、秀、奇·听纤夫号子·乘豌豆角木舟·体验山泉穿洞·观群峰争奇·看层林尽染
                <w:br/>
                20人内精品小团 | 特别承诺全程真纯玩0购物，进店退全部团款！
                <w:br/>
                入住3晚豪华四钻酒店+1晚住进土家族特色山寨内   享舒适睡眠
                <w:br/>
                ◎精华景点一网打尽，让您此行不留遗憾：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CZ3300/1000-1200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官门山、神农坛、天生桥、昭君村、最美水上公路
                <w:br/>
                早餐后乘车前往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中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晚餐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宜昌-广州白云机场 CZ3300(10:00-12:00)
                <w:br/>
                早餐后乘车前往宜昌三峡机场乘座飞机返回广州（参考航班 CZ3300(10:00-12:00)）结束愉快的旅行。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1晚住进土家族特色山寨内+3晚豪华四钻酒店（标准双人间，每成人每晚一个床位；行程所列酒店如因节假日房间爆满或政策原因酒店被征用等特殊原因无法安排，我社将换用同等级别酒店，但不赔偿任何损失）请自备一次性用品；
                <w:br/>
                （1）单房差补480元/人，退房差320元/人
                <w:br/>
                （2）参考酒店：木鱼神农山庄或同级，下谷和山酒店或同级，宜昌君鼎智尚或同级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3.餐饮标准：团队用餐：全程含4早餐4正餐（2餐特色餐40元/人/餐，神农吊锅宴/宜昌鱼宴；常规团餐30元/人/餐）。早餐酒店含，正餐不用不退费。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·自愿自理：三峡大坝自愿自理电瓶车10元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2025-09-30T05:50:13+08:00</dcterms:created>
  <dcterms:modified xsi:type="dcterms:W3CDTF">2025-09-30T05:50:13+08:00</dcterms:modified>
</cp:coreProperties>
</file>

<file path=docProps/custom.xml><?xml version="1.0" encoding="utf-8"?>
<Properties xmlns="http://schemas.openxmlformats.org/officeDocument/2006/custom-properties" xmlns:vt="http://schemas.openxmlformats.org/officeDocument/2006/docPropsVTypes"/>
</file>