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托斯卡纳深度】法国+瑞士+意大利13天（土航广州往返）|五渔村|巴黎华天|少女峰|斗兽场入内|老皇宫|罗马深度|黄金列车|卢浮宫|凡尔赛宫|尚蒂伊城堡|塞纳河游船|贡多拉|铁塔午餐|法式海鲜大餐|酒庄品酒|雪山景观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EU202509291635HC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【甄选品质住宿】
                <w:br/>
                ★ 住宿保障： 全程入住豪华-超豪华酒店，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w:br/>
                ★ 托斯卡纳炭烤T骨牛排
                <w:br/>
                ★ 少女峰雪山餐厅三道式
                <w:br/>
                ★ 法式海鲜大餐
                <w:br/>
                ★ 威尼斯特色墨鱼面
                <w:br/>
                ★ 意大利GELATO雪糕
                <w:br/>
                ★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
                <w:br/>
                ★ 【尚蒂伊城堡】：号称“卢浮宫与凡尔赛宫的完美结合”。
                <w:br/>
                ★ 【卢浮宫】：VIP通道免排队+专业人工讲解。世界最大艺术宝库。
                <w:br/>
                ★ 【凡尔赛宫】：VIP通道免排队+专业人工讲解。
                <w:br/>
                ★ 【塞纳河游船】：换个角度读巴黎。
                <w:br/>
                ★ 【贡多拉游船】：乘一叶贡多拉，摇曳于威尼斯迷宫般的水巷。
                <w:br/>
                ★ 五渔村：乘坐小火车，穿梭于五彩斑斓的悬崖村落，捕捉地中海的梦幻色彩。
                <w:br/>
                <w:br/>
                【多元文化巡礼】
                <w:br/>
                ★ 香槟之都兰斯
                <w:br/>
                ★ 童话小镇科尔马
                <w:br/>
                <w:br/>
                【无忧甄玩，绝无自费】
                <w:br/>
                ★ 全团赠送WIFI无线上网（2人共享），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广州-(飞机)-伊斯坦布尔-(飞机)-罗马
                <w:br/>
                参考航班：
                <w:br/>
                TK319  广州白云国际机场 T2 - 土耳其伊斯坦布尔机场 (IST) T1  09:50/16:25 
                <w:br/>
                TK1863  土耳其伊斯坦布尔机场 (IST) T1 -  罗马菲乌米奇诺国际机场 （FCO） T3  17:55/18:35 
                <w:br/>
                ●【团队集合】,怀着轻松愉快的心情，行囊中装满无限憧憬，踏着轻快的脚步。团友指定时间自行前往广州白云机场集中，搭乘国际航班飞往欧洲。( 备注：具体集中时间，地点以出团通知书为准)抵达罗马后入住酒店，为第二天精彩行程养精蓄锐。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 Victoria Terme Hotel （Tivoli ）或 NOVOTEL ROMA EST或同级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罗马-(大巴约189公里)-奥尔恰谷-(大巴约75公里)-锡耶纳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交通：大巴
                <w:br/>
              </w:t>
            </w:r>
          </w:p>
        </w:tc>
        <w:tc>
          <w:tcPr/>
          <w:p>
            <w:pPr>
              <w:pStyle w:val="indent"/>
            </w:pPr>
            <w:r>
              <w:rPr>
                <w:rFonts w:ascii="宋体" w:hAnsi="宋体" w:eastAsia="宋体" w:cs="宋体"/>
                <w:color w:val="000000"/>
                <w:sz w:val="20"/>
                <w:szCs w:val="20"/>
              </w:rPr>
              <w:t xml:space="preserve">早餐：酒店早餐     午餐：托斯卡纳T骨牛排餐     晚餐：X   </w:t>
            </w:r>
          </w:p>
        </w:tc>
        <w:tc>
          <w:tcPr/>
          <w:p>
            <w:pPr>
              <w:pStyle w:val="indent"/>
            </w:pPr>
            <w:r>
              <w:rPr>
                <w:rFonts w:ascii="宋体" w:hAnsi="宋体" w:eastAsia="宋体" w:cs="宋体"/>
                <w:color w:val="000000"/>
                <w:sz w:val="20"/>
                <w:szCs w:val="20"/>
              </w:rPr>
              <w:t xml:space="preserve">参考酒店：HOTEL RISTORANTE ALCIDE 或 HOTEL TOSCANA AMBASSADOR （POGGIBONSI） 或 VILLA SAN LUCCHESE （POGGIBONSI）或同级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锡耶纳-(大巴约75公里)-佛罗伦萨-(大巴约87公里)-比萨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●【比萨斜塔】（游览不少于45分钟）,在绿草如茵的奇迹广场上，欣赏世界七大奇景之一，且姿态令人惊叹的比萨斜塔，观赏象征了比萨的黄金时代的由白色大理石建造的大教堂以及洗礼堂等名胜。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比萨-(大巴约81公里)-五渔村-(大巴约361公里)-帕多瓦
                <w:br/>
                ●【五渔村】入内（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帕多瓦-(大巴约50公里)-威尼斯-(大巴约339公里)-卢加诺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晚餐：X   </w:t>
            </w:r>
          </w:p>
        </w:tc>
        <w:tc>
          <w:tcPr/>
          <w:p>
            <w:pPr>
              <w:pStyle w:val="indent"/>
            </w:pPr>
            <w:r>
              <w:rPr>
                <w:rFonts w:ascii="宋体" w:hAnsi="宋体" w:eastAsia="宋体" w:cs="宋体"/>
                <w:color w:val="000000"/>
                <w:sz w:val="20"/>
                <w:szCs w:val="20"/>
              </w:rPr>
              <w:t xml:space="preserve">参考酒店：CORONADO 或CITY LUGANO 或ADMIRAL LUGANO 或SUITENHOTEL PARCO PARADISO 或DE LA PAIX 或PARK HOTEL PRINCIPE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卢加诺-(大巴约168公里)-卢塞恩-(大巴约68公里)-因特拉肯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●【金色山口列车（琉森-因特拉肯）】入内（游览不少于1小时45分钟）,搭乘黄金线路火车沿途尽情欣赏【阿尔卑斯山脉和四散的湖泊】，所到之处的美丽风光，叫人舍不得眨眼。
                <w:br/>
                (参考时刻：Luzern - Interlaken Ost 1606/1755)。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参考酒店：PARKHOTEL DU SAUVAGE 或DAKOTA 或METROPOLE (G) 或TAILORMADE HOTEL KRONE SARNEN 或HOLIDAY INN BERN WESTSIDE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因特拉肯-(大巴约186公里)-贝尔福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午餐：少女峰景观餐厅三道式     晚餐：X   </w:t>
            </w:r>
          </w:p>
        </w:tc>
        <w:tc>
          <w:tcPr/>
          <w:p>
            <w:pPr>
              <w:pStyle w:val="indent"/>
            </w:pPr>
            <w:r>
              <w:rPr>
                <w:rFonts w:ascii="宋体" w:hAnsi="宋体" w:eastAsia="宋体" w:cs="宋体"/>
                <w:color w:val="000000"/>
                <w:sz w:val="20"/>
                <w:szCs w:val="20"/>
              </w:rPr>
              <w:t xml:space="preserve">参考酒店：MERCURE BELFORT CENTRE (G) 或AUX ATELIERS 或BRIT HOTEL BELFORT CENTRE - LE BOREAL 或BEST WESTERN BELFORT CENTRE或同级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贝尔福-(大巴约70公里)-科尔马-(大巴约350公里)-兰斯
                <w:br/>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参考酒店：NOVOTEL REIMS TINQUEUX 或 HOLIDAY INN REIMS CITY CENTRE 或 MERCURE REIMS PARC DES EXPOSITIONS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兰斯-(大巴约146公里)-巴黎
                <w:br/>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晚餐：法式海鲜大餐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享用地道三道式法餐，此现代时尚法餐厅是埃菲尔铁塔一层唯一的餐厅，由米其林主厨Thierry Marx团队主理，用餐期间餐厅专属电梯直达铁塔一层，在世界地标建筑里饱览花都美景，享用法餐佳馔，品尝美酒咖啡。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巴黎-(飞机)-伊斯坦布尔
                <w:br/>
                参考航班：
                <w:br/>
                TK1834  巴黎夏尔·戴高乐机场 (CDG) T1 - 土耳其伊斯坦布尔机场 (IST)   17:20/22:55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1.住宿：全程欧洲标准豪华-超豪华或同等级酒店：以两人一房为标准、酒店内包含早餐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二等舱；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2025-10-04T05:18:08+08:00</dcterms:created>
  <dcterms:modified xsi:type="dcterms:W3CDTF">2025-10-04T05:18:08+08:00</dcterms:modified>
</cp:coreProperties>
</file>

<file path=docProps/custom.xml><?xml version="1.0" encoding="utf-8"?>
<Properties xmlns="http://schemas.openxmlformats.org/officeDocument/2006/custom-properties" xmlns:vt="http://schemas.openxmlformats.org/officeDocument/2006/docPropsVTypes"/>
</file>