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特惠】&lt;博览中西欧&gt;荷法德比瑞10天 浪漫法国+仙境瑞士+精彩德国 风车荷兰+优雅比利时 卢浮宫三宝+名城科隆+荷兰风车村 深圳往返直飞  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EU20251017CAR0CG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【荷兰-风车村】：古老的风车，见证了荷兰悠久的风车文化，穿行于荷兰的流金岁月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深圳法兰克福-约198KM科隆-约228KM荷兰小镇（荷兰）
                <w:br/>
                参考航班：CA771   SZX/FRA   0030-0605（航班仅供参考，具体以实际为准）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OZO Hotels Antares Airport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荷兰小镇-约50KM阿姆斯特丹-约210KM布鲁塞尔（比利时）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乘车前往参观“风车之乡”【桑斯安斯风车村 Zaanse Schans】（游览约1小时），也被称为“风车之乡”，是荷兰独特而美丽的旅游目的地，风车村拥有16-19世纪建成的古老风车，以及保存完好的经典荷兰式小屋，恬静的风车村，保留着中世纪特色的风车，田间小屋错落有致，恍如童话世界一般。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budget Dijon Centre Clemenceau/Campanile Besancon Nord Ecole Valentin/Belfort Ibis Montbeliard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ACHAT Hotel Darmstadt Griesheim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欧洲旅游意外保险（本公司强烈要求旅客自行8.购买旅游意外保险，以更全面保障旅客利益）；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2025-10-25T12:55:37+08:00</dcterms:created>
  <dcterms:modified xsi:type="dcterms:W3CDTF">2025-10-25T12:55:37+08:00</dcterms:modified>
</cp:coreProperties>
</file>

<file path=docProps/custom.xml><?xml version="1.0" encoding="utf-8"?>
<Properties xmlns="http://schemas.openxmlformats.org/officeDocument/2006/custom-properties" xmlns:vt="http://schemas.openxmlformats.org/officeDocument/2006/docPropsVTypes"/>
</file>