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秘鲁·百内国家公园26天丨国航可联运丨10大特色餐丨徒步天堂百内公园丨升级1晚当地五星酒店丨游双国伊瓜苏大瀑布丨|阿根廷游船大冰川丨观光列车开往马丘比丘丨行程单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FHXY-SA1723019415po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特别安排走进壮丽的智利百内国家公园。
                <w:br/>
                百内国家公园位于智利南部的巴塔哥尼亚地区，以其壮丽的自然风光和多样的野生动物闻名。
                <w:br/>
                公园覆盖了大约2,400平方公里的区域，融合了山脉、冰川、湖泊和河流，是旅行爱好者的天堂。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国际品牌超豪华酒店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复活节岛、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8.乌鲁班巴升级入住17世纪印加庄园超豪华酒店，利马升级一晚为喜来登或同级的国际连锁超豪华酒店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6.全程司导服务费USD299/人，请现付我司领队
                <w:br/>
                7.额外游览用车超时费（导游和司机每天正常工作时间不超过10小时，如超时需加收超时费）； 
                <w:br/>
                8.行程中所列游览活动之外项目所需的费用； 
                <w:br/>
                9.单间差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2025-12-14T07:23:00+08:00</dcterms:created>
  <dcterms:modified xsi:type="dcterms:W3CDTF">2025-12-14T07:23:00+08:00</dcterms:modified>
</cp:coreProperties>
</file>

<file path=docProps/custom.xml><?xml version="1.0" encoding="utf-8"?>
<Properties xmlns="http://schemas.openxmlformats.org/officeDocument/2006/custom-properties" xmlns:vt="http://schemas.openxmlformats.org/officeDocument/2006/docPropsVTypes"/>
</file>