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【至尊桂林四天】广西桂林动车往返四天 | 桂林千古情 | 象鼻山 | 兴坪游船 | 冠岩| 遇龙河竹筏 | 靖江王府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★历史文化：登游“南天一柱”独秀峰，追寻历史文化的缩影【靖江王府】桂林山水甲天下"出处地！
                <w:br/>
                ★独特游览：登塔【日月双塔】“上天入地、水下穿行，电梯登塔、有益身心”，可谓桂林第一游！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                         【含：早、中餐】        住宿：桂林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【含：早餐】       住宿：温暖的家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2025-12-18T14:41:21+08:00</dcterms:created>
  <dcterms:modified xsi:type="dcterms:W3CDTF">2025-12-18T14:41:21+08:00</dcterms:modified>
</cp:coreProperties>
</file>

<file path=docProps/custom.xml><?xml version="1.0" encoding="utf-8"?>
<Properties xmlns="http://schemas.openxmlformats.org/officeDocument/2006/custom-properties" xmlns:vt="http://schemas.openxmlformats.org/officeDocument/2006/docPropsVTypes"/>
</file>