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自行活动。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赠送当地一日游：汀巴汀巴或班丹南附近海域浮潜+马达京+邦邦岛浮潜一日游
                <w:br/>
                参加赠送的当以一日游：马达京+汀巴汀巴岛或班丹南附近海域+邦邦岛跳岛浮潜之旅。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早餐后，参加赠送的一日游：马布岛+卡帕莱跳岛浮潜之旅。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6.仙本那新游客码头至西西里水上屋 船班时间：12:30、15:30，单程船程约25分钟，入住时间14点。有爱心鸟巢，秋千等，房间有阳台网床，可直接下海，度假村免费活动项目：浮潜（含浮潜装备）、海钓体验、玻璃船、桨板体验验。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自选水上度假村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6.西西里水上屋至仙本那新游客码头，船班时间：10:30、13:30，单程船程约25分钟，退房时间12点。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5.餐食：4个酒店内早餐+1个当地早餐，正餐4个；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2026-06-04T05:05:32+08:00</dcterms:created>
  <dcterms:modified xsi:type="dcterms:W3CDTF">2026-06-04T05:05:32+08:00</dcterms:modified>
</cp:coreProperties>
</file>

<file path=docProps/custom.xml><?xml version="1.0" encoding="utf-8"?>
<Properties xmlns="http://schemas.openxmlformats.org/officeDocument/2006/custom-properties" xmlns:vt="http://schemas.openxmlformats.org/officeDocument/2006/docPropsVTypes"/>
</file>