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 巴西· 阿根廷· 乌拉圭· 智利· 秘鲁26天（国航配联运）丨游双国伊瓜苏大瀑布丨|阿根廷游船大冰川|天空之城马丘比丘丨行程单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FHXY-SA7852863093lR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平方公里，形状呈三角形，由三座火山组成。抵达后，热情好客的岛民将为您献上花环。首先沿着海边道路，在左侧可以看到被绿草覆盖的山丘，这就是：拉诺拉拉库 RanoRaraku（1 小时），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国带来的。随后去享受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覆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特别安排： 复活节岛面海景观餐厅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温馨提示：地画小飞机为赠送项目，如因客人自身原因无法乘坐小飞机，费用不退；
                <w:br/>
                特别安排：皮斯科传统地道秘鲁菜 
                <w:br/>
                地画飞机客人需现付机场税约6美元/人，旅游税47索尔（折合约14美元）/人，费用需要客人现场支付，机场税及旅游税金额，以当地现场收费标准为准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地画飞机，伊基托斯游船）；
                <w:br/>
                6. 10大特色餐：传统特色巴西烤肉，里约特色巴西菜，伊瓜苏瀑布景区西式自助特色午餐，卡拉法特古法烤全羊，复活节岛海边烧烤，复活节岛面海景观餐厅，印加庄园酒店三道式烛光晚餐，秘制羊驼肉风味餐，皮斯科传统地道秘鲁菜，伊基托斯雨林酒店风味餐；
                <w:br/>
                7. 赠送阿根廷大冰川1小时游船，地画小飞机（由于是赠送项目，如因航班等不可抗力因素导致无法乘坐游船，费用不退）；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