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【成都自由行】广州直飞成都6天行程单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DCJQ-019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待定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广州---成都
                <w:br/>
                自行前往广州机场乘机，抵达成都机场。后自由活动。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成都-广州
                <w:br/>
                自行前往成都机场办理登机手续，乘机往后广州后解散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费用不含燃油税，机场税以及市区往返接送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 游览过程中环保车索道游船费、自由活动期间发生的费用等）。 
                <w:br/>
                2、行程中发生的客人个人费用（包括交通工具上的非免费餐饮费、行李超重费、住宿期间的洗衣、电话、酒水饮料费、个人伤病医疗费等）。 
                <w:br/>
                3、不含广州市区到广州白云机场接送，机场集中，机场散团。 
                <w:br/>
                4、不包含个人旅游意外保险费、航空保险费，强烈建议出行游客购买个人旅游意外保险，具体保险险种请在报名时向销售人员咨询并购买。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此产品仅含单机票，无任何行程，酒店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2025-12-18T13:56:20+08:00</dcterms:created>
  <dcterms:modified xsi:type="dcterms:W3CDTF">2025-12-18T13:56:20+08:00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