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【12月·动享全景四川】四川成都双飞双动6天（早机去，晚机回）丨成都丨九寨丨黄龙丨峨眉金顶丨乐山大佛丨松州古城丨锦里古街丨三星堆丨彭镇老街丨百年茶馆—观音阁行程单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★【打卡必地】打卡锦里古街+宽窄巷子+彭镇老街，体验休闲之都成都的慢生活和麻辣美食；
                <w:br/>
                ★【小众视野】走进川西特色—彭镇老街感受市井烟火气，打卡具有百年历史的观音阁茶馆；
                <w:br/>
                ★【住宿安排】尊享入住精选酒店，升级成都2晚当地酒店；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早餐后，前往峨眉山；停车场换乘环保车进入【峨眉山景区】（游览5—6小时；含优惠门票，自理观光车90元/人+耳麦15元/人）（车程2小时），抵达雷洞坪停车场后,步行1、5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成都--黄龙九寨/松潘高铁站--黄龙（120公里约2.5小时时）--九寨沟
                <w:br/>
                享用早餐，乘车前往动车站，乘坐高铁抵达黄龙九寨/松潘高铁站。
                <w:br/>
                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九寨沟--黄龙九寨/松潘高铁站（九寨-松潘10公里约2-2.5小时）--成都
                <w:br/>
                早餐后，九寨酒店出发，前往松潘古城。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
                <w:br/>
                游览【彭镇老街】是一条具有川西特色的历史老街，保留着浓厚的市井烟火气和传统茶文化。打卡已有百年历史的【观音阁老茶馆】（含茶水），作为四川唯一完整保留清代老虎灶的茶馆，地面是历经百年踩踏形成的“千脚泥”充满了岁月的韵味。铝壶、竹椅、老屋、院坝...这是独属成都老茶馆的仪式感。游览后前往入住成都酒店。
                <w:br/>
                <w:br/>
                <w:br/>
                温馨提示：在不减少景点情况下，如遇高铁票紧张，我社将调整景点游览的先后顺序和住宿目的地，请知悉。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九寨沟观光车淡季80元/人（必消消费）、保险10元/人（自愿消费）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2025-12-17T10:44:11+08:00</dcterms:created>
  <dcterms:modified xsi:type="dcterms:W3CDTF">2025-12-17T10:44:11+08:00</dcterms:modified>
</cp:coreProperties>
</file>

<file path=docProps/custom.xml><?xml version="1.0" encoding="utf-8"?>
<Properties xmlns="http://schemas.openxmlformats.org/officeDocument/2006/custom-properties" xmlns:vt="http://schemas.openxmlformats.org/officeDocument/2006/docPropsVTypes"/>
</file>