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【乐天温泉】高州3天 | 乐天花园酒店 | 东南亚风情行程单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KH-20251124SP0213746522-0.4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高州市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早上07:30昌岗地铁D出口（不备注默认昌岗上车点，如有变动，以导游通知为准）
                <w:br/>
                （如当天我社人数不足，将会与广州地区其他旅行社共同拼车出发）。
                <w:br/>
                请注意：由于此线路不含团队午餐，午餐时间，直通车有可能会在中途温泉酒店附近的餐厅停车（停留时间约1小时，客人自行选择餐厅或者农家乐用餐）。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高州乐天温泉纯玩3天2晚半自助游，食足8餐自助餐，周五周六不加收</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广州-乐天温泉酒店－自行办理入住手续－自由活动（晚餐和宵夜包含）
                <w:br/>
                早上07:30昌岗地铁D出口（不备注默认昌岗上车点，如有变动，以导游通知为准），乘车前往高州【乐天温泉】，午餐客人自行安排，后入住酒店（客人自行办理入住手续）。自由选择浸泡温泉（温泉开放时间以当天开放为准）。
                <w:br/>
                （如当天我社人数不足，将会与广州地区其他旅行社共同拼车出发）。
                <w:br/>
                请注意：由于此线路不含团队午餐，午餐时间，直通车有可能会在中途温泉酒店附近的餐厅停车（停留时间约1小时，客人自行选择餐厅或者农家乐用餐）。
                <w:br/>
                【景区介绍】：
                <w:br/>
                【乐天温泉】度假村座落在享有“全国水果第一市”的美誉之城—高州。度假村总建筑面积71190平方米，拥有设施配套齐全的乐天花园酒店、充满浓郁东南亚风情的乐天温泉等丰富的度假项目，是一个集自然风光、休闲娱乐、健康养生、商务会议与一体的旅游度假胜地。乐天温泉设有各种娱乐池、加料池、景观池、情趣池、冲击池……配有多种休闲保健项目，露天区分布着小食坊，出品为特定的面点、烧烤、饮料等（以实际为准）。
                <w:br/>
                温泉区—约38 个温泉池，占地面积46389平方米，是粤西少有的大型水疗馆。馆内设有室内水疗SPA 馆及干湿蒸房供客人使用，内部壁画装饰采取典型的东南亚风格，全馆主体色调看起来温馨舒服。是岭南罕有的无色无味可泡的温矿泉，温泉水中含有稀有珍贵的氡元素等多种对人体有益的矿物质和微量元素。温泉休闲区配备水果小吃供客人享用。天然温泉的浸润中调理身心，驱寒保暖、活血化瘀、和气止痛、祛风除湿、止痒补肾、舒筋活络、固本培元。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高州乐天温泉一天（早餐和午餐和晚餐和宵夜包含）
                <w:br/>
                早上在酒店享用【自助美食早餐】，后全天自由活动。吃喝玩乐泡住，乐享24小时。任意品尝自助美食，早、午、晚、宵夜4餐任吃，免费体验：户外温泉、游泳池、儿童乐园、亲子戏水池、干湿蒸、健身房、乒乓球、台球、斯诺克桌球、巴基斯坦盐砖、玉石窑洞、翠玉榻、电影院、时令水果、港台饮品、全区域WiFi、多功能休息厅。还可以自费体验：按摩，棋牌室，上网等。用餐参考时间：早餐:07:00-09:30；中餐:12:00-14:00；晚餐:18:00-20:00；宵夜:23:00-01:00。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高州乐天温泉—广州（早餐和午餐包含）
                <w:br/>
                早上指定时间享用早餐后，游客可在度假区内自由活动，也可以继续浸泡温泉（温泉开放时间以当天开放为准），后享用酒店自助午餐。客人自行办理退房手续，根据酒店规定，退房时间为上午12点前。
                <w:br/>
                下午乘车返回广州，结束愉快行程。
                <w:br/>
                温馨提示：因温泉直通车线路，去程与回程座位有可能不一致，敬请谅解。
                <w:br/>
                因交通路况及直通车其他温泉拼车原因，回程时间请以导游通知的具体时间为准。
                <w:br/>
                因受交通条例管理约束,车辆停靠不得超过10分钟，请客人按时并提前10分钟到达，过时不候,敬请原谅  
                <w:br/>
                参考返程交通时间：
                <w:br/>
                返程交通集合地点：酒店大堂
                <w:br/>
                返程交通发车时间：12:00-17:00（因交通路况及直通车其他温泉拼车原因，发车时间可能推迟30分钟，请以导游通知的具体时间为准）。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保证每人一个正座车位；（阳春春都温泉.信宜西江温泉.信宜莲花湖温德姆酒店.高州乐天温泉等线路同车往返出发，会根据交通情况调整抵达的先后顺序，安排上下客）上下车点可能会增加番禺、花都、大沥高速路口或周边地区，以当天安排为准。
                <w:br/>
                2、住宿：含2晚酒店住宿，安排标准双床/大床房，随机安排；
                <w:br/>
                3、用餐：含4正2早2宵夜 (团队定制，不用餐，不设退款)；
                <w:br/>
                4、门票：景区首道大门票，不含景点园中园门票，含入住期间无限次温泉；
                <w:br/>
                5、导服：安排1名工作人员随车服务，不过夜。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1、酒店房间约14-15点后才能安排入住，客人入住前需要到酒店前台交付押金约300-500元/间。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若客人擅自与非合同约定的人员（包括婴儿/小孩等）出行，因其与旅行社不存在合同关系，旅行社一旦发现，有权拒绝其上车且不予接待，并按客人因自身原因退团处理，所产生的费用及一切风险、损失，均由客人自行承担，敬请注意。
                <w:br/>
                4、由于此线路不含团队午餐，午餐时间，直通车有可能会在所经过温泉酒店附近的餐厅停车（停留时间约1小时）。【请注意：客人自行选择餐厅或者农家乐用餐】。
                <w:br/>
                5、此团是直通车工作人员一般不留夜，司机和工作人员当天来回，烦请各位贵宾自行前往酒店前台，住房押金由客人自行交付取房入住。
                <w:br/>
                6、成团说明：此团20人以上成团出发，不成团我社将提前1天通知客人，全额将退回团款或改期，不另作补偿。
                <w:br/>
                7、18岁以下未成年人参团需监护人陪同或授权委托书；65岁以上老人参团需填写健康申明，70-75周岁（超75周岁或孕妇不建议参团）的老人须需填写健康申明、免责声明并有看护人陪同方可参团。
                <w:br/>
                8、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br/>
                9、如遇不可抗力因素（如交通阻塞、塌方、台风、地震、洪水、恶劣天气等原因），造成行程变更或取消行程，不视为旅行社违约，未能完成游览的景点我社只按旅行社协议门票价格退还，并参照按《广东省国内旅游组团合同》处理。
                <w:br/>
                10、因受交通条例管理约束,车辆停靠不得超过10分钟，请客人按时并提前10分钟到达，过时不候,敬请原谅！
                <w:br/>
                11、旅行社强烈建议出行游客购买个人旅游意外保险。具体保险险种请在报名时向销售人员咨询并购买，出行时请将该保单资料随身携带。
                <w:br/>
                12、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13、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14、特别备注说明：若游客报名时故意隐瞒精神类疾病，且在旅游行程中突发疾病导致旅行社人员和其他游客财产损失和身体伤害的，由该游客及其监护人承担全部责任。
                <w:br/>
                15、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16、如当天酒店房间安排有升级或赠项目现象，纯属酒店优惠行为，同行团友不得对此有任何异议，请知悉！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w:br/>
                委托者（客人）声明：本人及本人代表报名的全体客人，对以上《代订委托项目》表及备注内容已详细阅读，了解并同意相关条款的约定，并同意其作为《代订委托服务合同》不可分割的一部分，自双方签字或盖章之日起生效。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1.酒店房型为大床/双床，没有三人房，单男女请自补房差450元/人，退房差60元/人。单车位儿童请客人在酒店前台自补早餐费用（旅行社前台不收）。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2025-12-18T14:32:24+08:00</dcterms:created>
  <dcterms:modified xsi:type="dcterms:W3CDTF">2025-12-18T14:32:24+08:00</dcterms:modified>
</cp:coreProperties>
</file>

<file path=docProps/custom.xml><?xml version="1.0" encoding="utf-8"?>
<Properties xmlns="http://schemas.openxmlformats.org/officeDocument/2006/custom-properties" xmlns:vt="http://schemas.openxmlformats.org/officeDocument/2006/docPropsVTypes"/>
</file>