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【春节2.14】【回程即转】埃及深度豪华游9天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第08天 卢克索-开罗  LXR-CAI   MS363  20:10/21:20      飞行约1小时10分钟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早餐：X     午餐：地中海特色海鲜餐     晚餐：特色鸽子餐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午餐：国家公园烤肉午餐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
                <w:br/>
                <w:br/>
                上午在红海继续自由活动，继续享受阳光、沙滩、海岸的怡人风光。
                <w:br/>
                <w:br/>
                享用酒店自助午餐，包含免费畅饮无酒精饮料（已含在房费中，不用餐不退费）。
                <w:br/>
                <w:br/>
                下午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前往世界最大的露天博物馆-卢克索，埃及人常说：“没去过卢克索，相当于没来过埃及！”。
                <w:br/>
                <w:br/>
                晚上特别安排【中式晚餐10菜1汤】，满足中国胃。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MS363  20:10/21:20（飞行约1小时10分钟）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前往卢克索机场搭乘埃及航空内陆机返回开罗机场，转机乘坐埃及航空国际航班次日凌晨约00：15航班返回广州。
                <w:br/>
                交通：巴士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